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85D03B" w14:textId="77777777" w:rsidR="00E32345" w:rsidRPr="00936767" w:rsidRDefault="00880348" w:rsidP="00880348">
      <w:pPr>
        <w:jc w:val="center"/>
        <w:rPr>
          <w:rFonts w:ascii="Times New Roman" w:hAnsi="Times New Roman" w:cs="Times New Roman"/>
          <w:b/>
          <w:sz w:val="28"/>
          <w:szCs w:val="28"/>
        </w:rPr>
      </w:pPr>
      <w:r w:rsidRPr="00936767">
        <w:rPr>
          <w:rFonts w:ascii="Times New Roman" w:hAnsi="Times New Roman" w:cs="Times New Roman"/>
          <w:b/>
          <w:sz w:val="28"/>
          <w:szCs w:val="28"/>
        </w:rPr>
        <w:t xml:space="preserve">Les démarches de la qualité des soins et sa liaison avec la qualité industrielle </w:t>
      </w:r>
    </w:p>
    <w:p w14:paraId="1D9262B1" w14:textId="77777777" w:rsidR="00880348" w:rsidRPr="00936767" w:rsidRDefault="00880348" w:rsidP="00880348">
      <w:pPr>
        <w:pStyle w:val="nomauteur"/>
        <w:spacing w:line="276" w:lineRule="auto"/>
        <w:rPr>
          <w:rFonts w:cs="Times New Roman"/>
        </w:rPr>
      </w:pPr>
      <w:proofErr w:type="spellStart"/>
      <w:r w:rsidRPr="00936767">
        <w:rPr>
          <w:rFonts w:cs="Times New Roman"/>
        </w:rPr>
        <w:t>Sahar</w:t>
      </w:r>
      <w:proofErr w:type="spellEnd"/>
      <w:r w:rsidRPr="00936767">
        <w:rPr>
          <w:rFonts w:cs="Times New Roman"/>
        </w:rPr>
        <w:t xml:space="preserve"> MOUKHAFI </w:t>
      </w:r>
    </w:p>
    <w:p w14:paraId="13E0F280" w14:textId="77777777" w:rsidR="00880348" w:rsidRPr="00936767" w:rsidRDefault="00880348" w:rsidP="00880348">
      <w:pPr>
        <w:jc w:val="right"/>
        <w:rPr>
          <w:rFonts w:ascii="Times New Roman" w:hAnsi="Times New Roman" w:cs="Times New Roman"/>
          <w:i/>
        </w:rPr>
      </w:pPr>
      <w:r w:rsidRPr="00936767">
        <w:rPr>
          <w:rFonts w:ascii="Times New Roman" w:hAnsi="Times New Roman" w:cs="Times New Roman"/>
          <w:i/>
        </w:rPr>
        <w:t>FSJESK,  ENCGK</w:t>
      </w:r>
    </w:p>
    <w:p w14:paraId="37C3D5F1" w14:textId="77777777" w:rsidR="00880348" w:rsidRPr="00936767" w:rsidRDefault="00880348" w:rsidP="00880348">
      <w:pPr>
        <w:jc w:val="right"/>
        <w:rPr>
          <w:rFonts w:ascii="Times New Roman" w:hAnsi="Times New Roman" w:cs="Times New Roman"/>
          <w:i/>
        </w:rPr>
      </w:pPr>
      <w:proofErr w:type="spellStart"/>
      <w:r w:rsidRPr="00936767">
        <w:rPr>
          <w:rFonts w:ascii="Times New Roman" w:hAnsi="Times New Roman" w:cs="Times New Roman"/>
          <w:i/>
        </w:rPr>
        <w:t>saharmoukhafi@gmailcom</w:t>
      </w:r>
      <w:proofErr w:type="spellEnd"/>
    </w:p>
    <w:p w14:paraId="6EF3564A" w14:textId="1671BE92" w:rsidR="00880348" w:rsidRDefault="003E752D" w:rsidP="003E752D">
      <w:pPr>
        <w:jc w:val="right"/>
        <w:rPr>
          <w:rFonts w:ascii="Times New Roman" w:hAnsi="Times New Roman" w:cs="Times New Roman"/>
          <w:i/>
        </w:rPr>
      </w:pPr>
      <w:r>
        <w:rPr>
          <w:rFonts w:ascii="Times New Roman" w:hAnsi="Times New Roman" w:cs="Times New Roman"/>
          <w:i/>
        </w:rPr>
        <w:t>Encadré par :</w:t>
      </w:r>
      <w:r w:rsidRPr="003E752D">
        <w:t xml:space="preserve"> </w:t>
      </w:r>
      <w:r w:rsidRPr="003E752D">
        <w:rPr>
          <w:rFonts w:ascii="Times New Roman" w:hAnsi="Times New Roman" w:cs="Times New Roman"/>
          <w:i/>
        </w:rPr>
        <w:t>BENABDELHADI</w:t>
      </w:r>
      <w:r>
        <w:rPr>
          <w:rFonts w:ascii="Times New Roman" w:hAnsi="Times New Roman" w:cs="Times New Roman"/>
          <w:i/>
        </w:rPr>
        <w:t xml:space="preserve"> </w:t>
      </w:r>
      <w:proofErr w:type="spellStart"/>
      <w:r w:rsidRPr="003E752D">
        <w:rPr>
          <w:rFonts w:ascii="Times New Roman" w:hAnsi="Times New Roman" w:cs="Times New Roman"/>
          <w:i/>
        </w:rPr>
        <w:t>Abdelhay</w:t>
      </w:r>
      <w:proofErr w:type="spellEnd"/>
    </w:p>
    <w:p w14:paraId="24A8B4E4" w14:textId="77305E19" w:rsidR="00E409BB" w:rsidRDefault="00E409BB" w:rsidP="003E752D">
      <w:pPr>
        <w:jc w:val="right"/>
        <w:rPr>
          <w:rFonts w:ascii="Times New Roman" w:hAnsi="Times New Roman" w:cs="Times New Roman"/>
          <w:i/>
        </w:rPr>
      </w:pPr>
    </w:p>
    <w:p w14:paraId="1596EC08" w14:textId="77777777" w:rsidR="00E409BB" w:rsidRPr="00936767" w:rsidRDefault="00E409BB" w:rsidP="003E752D">
      <w:pPr>
        <w:jc w:val="right"/>
        <w:rPr>
          <w:rFonts w:ascii="Times New Roman" w:hAnsi="Times New Roman" w:cs="Times New Roman"/>
          <w:i/>
        </w:rPr>
      </w:pPr>
    </w:p>
    <w:p w14:paraId="084249A0" w14:textId="65CFA8BC" w:rsidR="00880348" w:rsidRDefault="00E409BB" w:rsidP="00880348">
      <w:pPr>
        <w:rPr>
          <w:rFonts w:ascii="Times New Roman" w:hAnsi="Times New Roman" w:cs="Times New Roman"/>
          <w:i/>
          <w:sz w:val="24"/>
          <w:szCs w:val="24"/>
        </w:rPr>
      </w:pPr>
      <w:r>
        <w:rPr>
          <w:rFonts w:ascii="Times New Roman" w:hAnsi="Times New Roman" w:cs="Times New Roman"/>
          <w:i/>
          <w:sz w:val="24"/>
          <w:szCs w:val="24"/>
        </w:rPr>
        <w:t xml:space="preserve">Résumé </w:t>
      </w:r>
    </w:p>
    <w:p w14:paraId="287CD48B" w14:textId="05ED57F8" w:rsidR="00AD6573" w:rsidRDefault="00AD6573" w:rsidP="00AD6573">
      <w:pPr>
        <w:jc w:val="both"/>
        <w:rPr>
          <w:sz w:val="24"/>
          <w:szCs w:val="24"/>
        </w:rPr>
      </w:pPr>
      <w:r w:rsidRPr="00AD6573">
        <w:rPr>
          <w:sz w:val="24"/>
          <w:szCs w:val="24"/>
        </w:rPr>
        <w:t>Depuis quelques années, les démarches institutionnelles qui portent comme but l’amélioration la qualité des soins sont de plus en plus présentes dans les hôpitaux partout au monde. Les plus pertinentes sont le contrôle a posteriori, la certification/accréditation et le management par la qualité. Ces démarches trouvent leur</w:t>
      </w:r>
      <w:r w:rsidR="00630B73">
        <w:rPr>
          <w:sz w:val="24"/>
          <w:szCs w:val="24"/>
        </w:rPr>
        <w:t xml:space="preserve"> </w:t>
      </w:r>
      <w:r w:rsidRPr="00AD6573">
        <w:rPr>
          <w:sz w:val="24"/>
          <w:szCs w:val="24"/>
        </w:rPr>
        <w:t>origine d</w:t>
      </w:r>
      <w:r w:rsidR="00630B73">
        <w:rPr>
          <w:sz w:val="24"/>
          <w:szCs w:val="24"/>
        </w:rPr>
        <w:t>ans le</w:t>
      </w:r>
      <w:r w:rsidRPr="00AD6573">
        <w:rPr>
          <w:sz w:val="24"/>
          <w:szCs w:val="24"/>
        </w:rPr>
        <w:t xml:space="preserve"> monde industriel. Cet article les définit pour ensuite décrire sous quelles formes elles se sont déployées dans les milieux de soins. Il les compare ensuite en termes d’efficacité et d’acceptabilité par les professionnels de santé. </w:t>
      </w:r>
    </w:p>
    <w:p w14:paraId="10AB3BD8" w14:textId="07CECB52" w:rsidR="000B6ABD" w:rsidRPr="00AD6573" w:rsidRDefault="000B6ABD" w:rsidP="00AD6573">
      <w:pPr>
        <w:jc w:val="both"/>
        <w:rPr>
          <w:sz w:val="24"/>
          <w:szCs w:val="24"/>
        </w:rPr>
      </w:pPr>
      <w:r>
        <w:rPr>
          <w:sz w:val="24"/>
          <w:szCs w:val="24"/>
        </w:rPr>
        <w:t xml:space="preserve">Mots clé : qualité industrielle, qualité des soins, méthodes qualité, efficacité, méthodes management </w:t>
      </w:r>
      <w:r w:rsidR="00630B73">
        <w:rPr>
          <w:sz w:val="24"/>
          <w:szCs w:val="24"/>
        </w:rPr>
        <w:t>qualité.</w:t>
      </w:r>
      <w:r>
        <w:rPr>
          <w:sz w:val="24"/>
          <w:szCs w:val="24"/>
        </w:rPr>
        <w:t xml:space="preserve"> </w:t>
      </w:r>
    </w:p>
    <w:p w14:paraId="6A891879" w14:textId="77777777" w:rsidR="00AD6573" w:rsidRPr="00EC65CE" w:rsidRDefault="00AD6573" w:rsidP="00880348">
      <w:pPr>
        <w:rPr>
          <w:rFonts w:ascii="Times New Roman" w:hAnsi="Times New Roman" w:cs="Times New Roman"/>
          <w:i/>
          <w:sz w:val="24"/>
          <w:szCs w:val="24"/>
        </w:rPr>
      </w:pPr>
    </w:p>
    <w:p w14:paraId="5F04F9F0" w14:textId="05AB8214" w:rsidR="00880348" w:rsidRDefault="00880348" w:rsidP="00880348">
      <w:pPr>
        <w:rPr>
          <w:rFonts w:ascii="Times New Roman" w:hAnsi="Times New Roman" w:cs="Times New Roman"/>
          <w:sz w:val="24"/>
          <w:szCs w:val="24"/>
        </w:rPr>
      </w:pPr>
    </w:p>
    <w:p w14:paraId="1FA9EC98" w14:textId="54E646F4" w:rsidR="00915EB5" w:rsidRDefault="00915EB5" w:rsidP="00880348">
      <w:pPr>
        <w:rPr>
          <w:rFonts w:ascii="Times New Roman" w:hAnsi="Times New Roman" w:cs="Times New Roman"/>
          <w:sz w:val="24"/>
          <w:szCs w:val="24"/>
        </w:rPr>
      </w:pPr>
    </w:p>
    <w:p w14:paraId="213CE046" w14:textId="3774AAE8" w:rsidR="00915EB5" w:rsidRDefault="00915EB5" w:rsidP="00880348">
      <w:pPr>
        <w:rPr>
          <w:rFonts w:ascii="Times New Roman" w:hAnsi="Times New Roman" w:cs="Times New Roman"/>
          <w:sz w:val="24"/>
          <w:szCs w:val="24"/>
        </w:rPr>
      </w:pPr>
    </w:p>
    <w:p w14:paraId="11CD5915" w14:textId="0DDF2318" w:rsidR="00915EB5" w:rsidRDefault="00915EB5" w:rsidP="00880348">
      <w:pPr>
        <w:rPr>
          <w:rFonts w:ascii="Times New Roman" w:hAnsi="Times New Roman" w:cs="Times New Roman"/>
          <w:sz w:val="24"/>
          <w:szCs w:val="24"/>
        </w:rPr>
      </w:pPr>
    </w:p>
    <w:p w14:paraId="4452067E" w14:textId="19CFE126" w:rsidR="00915EB5" w:rsidRDefault="00915EB5" w:rsidP="00880348">
      <w:pPr>
        <w:rPr>
          <w:rFonts w:ascii="Times New Roman" w:hAnsi="Times New Roman" w:cs="Times New Roman"/>
          <w:sz w:val="24"/>
          <w:szCs w:val="24"/>
        </w:rPr>
      </w:pPr>
    </w:p>
    <w:p w14:paraId="56FD2C52" w14:textId="499A2480" w:rsidR="00915EB5" w:rsidRDefault="00915EB5" w:rsidP="00880348">
      <w:pPr>
        <w:rPr>
          <w:rFonts w:ascii="Times New Roman" w:hAnsi="Times New Roman" w:cs="Times New Roman"/>
          <w:sz w:val="24"/>
          <w:szCs w:val="24"/>
        </w:rPr>
      </w:pPr>
    </w:p>
    <w:p w14:paraId="39770CC1" w14:textId="2731222E" w:rsidR="00915EB5" w:rsidRDefault="00915EB5" w:rsidP="00880348">
      <w:pPr>
        <w:rPr>
          <w:rFonts w:ascii="Times New Roman" w:hAnsi="Times New Roman" w:cs="Times New Roman"/>
          <w:sz w:val="24"/>
          <w:szCs w:val="24"/>
        </w:rPr>
      </w:pPr>
    </w:p>
    <w:p w14:paraId="22F8FEED" w14:textId="45589720" w:rsidR="00915EB5" w:rsidRDefault="00915EB5" w:rsidP="00880348">
      <w:pPr>
        <w:rPr>
          <w:rFonts w:ascii="Times New Roman" w:hAnsi="Times New Roman" w:cs="Times New Roman"/>
          <w:sz w:val="24"/>
          <w:szCs w:val="24"/>
        </w:rPr>
      </w:pPr>
    </w:p>
    <w:p w14:paraId="72AA75F9" w14:textId="107CB903" w:rsidR="00915EB5" w:rsidRDefault="00915EB5" w:rsidP="00880348">
      <w:pPr>
        <w:rPr>
          <w:rFonts w:ascii="Times New Roman" w:hAnsi="Times New Roman" w:cs="Times New Roman"/>
          <w:sz w:val="24"/>
          <w:szCs w:val="24"/>
        </w:rPr>
      </w:pPr>
    </w:p>
    <w:p w14:paraId="1BD25CC4" w14:textId="703D9947" w:rsidR="00915EB5" w:rsidRDefault="00915EB5" w:rsidP="00880348">
      <w:pPr>
        <w:rPr>
          <w:rFonts w:ascii="Times New Roman" w:hAnsi="Times New Roman" w:cs="Times New Roman"/>
          <w:sz w:val="24"/>
          <w:szCs w:val="24"/>
        </w:rPr>
      </w:pPr>
    </w:p>
    <w:p w14:paraId="062E1CFA" w14:textId="321A50C1" w:rsidR="00915EB5" w:rsidRDefault="00915EB5" w:rsidP="00880348">
      <w:pPr>
        <w:rPr>
          <w:rFonts w:ascii="Times New Roman" w:hAnsi="Times New Roman" w:cs="Times New Roman"/>
          <w:sz w:val="24"/>
          <w:szCs w:val="24"/>
        </w:rPr>
      </w:pPr>
    </w:p>
    <w:p w14:paraId="4BAE564C" w14:textId="77777777" w:rsidR="000A633E" w:rsidRDefault="000A633E" w:rsidP="000A633E">
      <w:pPr>
        <w:rPr>
          <w:rFonts w:ascii="Times New Roman" w:hAnsi="Times New Roman" w:cs="Times New Roman"/>
          <w:sz w:val="24"/>
          <w:szCs w:val="24"/>
          <w:lang w:val="en"/>
        </w:rPr>
      </w:pPr>
    </w:p>
    <w:p w14:paraId="12B308C2" w14:textId="77777777" w:rsidR="00880348" w:rsidRPr="00EC65CE" w:rsidRDefault="00880348" w:rsidP="00A67847">
      <w:pPr>
        <w:spacing w:line="360" w:lineRule="auto"/>
        <w:rPr>
          <w:rFonts w:ascii="Times New Roman" w:hAnsi="Times New Roman" w:cs="Times New Roman"/>
          <w:b/>
          <w:sz w:val="24"/>
          <w:szCs w:val="24"/>
        </w:rPr>
      </w:pPr>
      <w:r w:rsidRPr="00EC65CE">
        <w:rPr>
          <w:rFonts w:ascii="Times New Roman" w:hAnsi="Times New Roman" w:cs="Times New Roman"/>
          <w:b/>
          <w:sz w:val="24"/>
          <w:szCs w:val="24"/>
        </w:rPr>
        <w:t>Introduction</w:t>
      </w:r>
    </w:p>
    <w:p w14:paraId="0697D254" w14:textId="6228D1FE" w:rsidR="001D7B7D" w:rsidRPr="000B6ABD" w:rsidRDefault="00AD6573" w:rsidP="00A67847">
      <w:pPr>
        <w:spacing w:line="360" w:lineRule="auto"/>
        <w:jc w:val="both"/>
        <w:rPr>
          <w:rFonts w:ascii="Times New Roman" w:hAnsi="Times New Roman" w:cs="Times New Roman"/>
          <w:b/>
          <w:sz w:val="24"/>
          <w:szCs w:val="24"/>
        </w:rPr>
      </w:pPr>
      <w:r w:rsidRPr="000B6ABD">
        <w:rPr>
          <w:rFonts w:ascii="Times New Roman" w:eastAsia="Times New Roman" w:hAnsi="Times New Roman" w:cs="Times New Roman"/>
          <w:color w:val="323232"/>
          <w:sz w:val="24"/>
          <w:szCs w:val="24"/>
          <w:shd w:val="clear" w:color="auto" w:fill="FAFAFA"/>
          <w:lang w:eastAsia="fr-FR"/>
        </w:rPr>
        <w:t>Les hommes ont toujours prêté une grande importance à la qualité</w:t>
      </w:r>
      <w:r w:rsidRPr="0061090B">
        <w:rPr>
          <w:rFonts w:ascii="Times New Roman" w:eastAsia="Times New Roman" w:hAnsi="Times New Roman" w:cs="Times New Roman"/>
          <w:color w:val="323232"/>
          <w:sz w:val="24"/>
          <w:szCs w:val="24"/>
          <w:shd w:val="clear" w:color="auto" w:fill="FAFAFA"/>
          <w:lang w:eastAsia="fr-FR"/>
        </w:rPr>
        <w:t xml:space="preserve">, mais le concept de qualité, et surtout d’évaluation de la qualité, appliqué au monde industriel, est né après la </w:t>
      </w:r>
      <w:r w:rsidR="000A633E" w:rsidRPr="0061090B">
        <w:rPr>
          <w:rFonts w:ascii="Times New Roman" w:eastAsia="Times New Roman" w:hAnsi="Times New Roman" w:cs="Times New Roman"/>
          <w:color w:val="323232"/>
          <w:sz w:val="24"/>
          <w:szCs w:val="24"/>
          <w:shd w:val="clear" w:color="auto" w:fill="FAFAFA"/>
          <w:lang w:eastAsia="fr-FR"/>
        </w:rPr>
        <w:t>S</w:t>
      </w:r>
      <w:r w:rsidRPr="0061090B">
        <w:rPr>
          <w:rFonts w:ascii="Times New Roman" w:eastAsia="Times New Roman" w:hAnsi="Times New Roman" w:cs="Times New Roman"/>
          <w:color w:val="323232"/>
          <w:sz w:val="24"/>
          <w:szCs w:val="24"/>
          <w:shd w:val="clear" w:color="auto" w:fill="FAFAFA"/>
          <w:lang w:eastAsia="fr-FR"/>
        </w:rPr>
        <w:t xml:space="preserve">econde </w:t>
      </w:r>
      <w:r w:rsidR="000A633E" w:rsidRPr="0061090B">
        <w:rPr>
          <w:rFonts w:ascii="Times New Roman" w:eastAsia="Times New Roman" w:hAnsi="Times New Roman" w:cs="Times New Roman"/>
          <w:color w:val="323232"/>
          <w:sz w:val="24"/>
          <w:szCs w:val="24"/>
          <w:shd w:val="clear" w:color="auto" w:fill="FAFAFA"/>
          <w:lang w:eastAsia="fr-FR"/>
        </w:rPr>
        <w:t>G</w:t>
      </w:r>
      <w:r w:rsidRPr="0061090B">
        <w:rPr>
          <w:rFonts w:ascii="Times New Roman" w:eastAsia="Times New Roman" w:hAnsi="Times New Roman" w:cs="Times New Roman"/>
          <w:color w:val="323232"/>
          <w:sz w:val="24"/>
          <w:szCs w:val="24"/>
          <w:shd w:val="clear" w:color="auto" w:fill="FAFAFA"/>
          <w:lang w:eastAsia="fr-FR"/>
        </w:rPr>
        <w:t>uerre mondiale au Japon</w:t>
      </w:r>
      <w:r w:rsidRPr="000B6ABD">
        <w:rPr>
          <w:rFonts w:ascii="Times New Roman" w:eastAsia="Times New Roman" w:hAnsi="Times New Roman" w:cs="Times New Roman"/>
          <w:color w:val="323232"/>
          <w:sz w:val="24"/>
          <w:szCs w:val="24"/>
          <w:shd w:val="clear" w:color="auto" w:fill="FAFAFA"/>
          <w:lang w:eastAsia="fr-FR"/>
        </w:rPr>
        <w:t>, ensuite s’est déployée dans l’industrie mondiale, pour enfin toucher tous les secteurs y compris le secteur de santé.</w:t>
      </w:r>
      <w:r w:rsidRPr="0061090B">
        <w:rPr>
          <w:rFonts w:ascii="Times New Roman" w:eastAsia="Times New Roman" w:hAnsi="Times New Roman" w:cs="Times New Roman"/>
          <w:color w:val="323232"/>
          <w:sz w:val="24"/>
          <w:szCs w:val="24"/>
          <w:lang w:eastAsia="fr-FR"/>
        </w:rPr>
        <w:br/>
      </w:r>
      <w:r w:rsidRPr="0061090B">
        <w:rPr>
          <w:rFonts w:ascii="Times New Roman" w:eastAsia="Times New Roman" w:hAnsi="Times New Roman" w:cs="Times New Roman"/>
          <w:color w:val="323232"/>
          <w:sz w:val="24"/>
          <w:szCs w:val="24"/>
          <w:shd w:val="clear" w:color="auto" w:fill="FAFAFA"/>
          <w:lang w:eastAsia="fr-FR"/>
        </w:rPr>
        <w:t xml:space="preserve">La gestion de la qualité </w:t>
      </w:r>
      <w:r w:rsidRPr="000B6ABD">
        <w:rPr>
          <w:rFonts w:ascii="Times New Roman" w:eastAsia="Times New Roman" w:hAnsi="Times New Roman" w:cs="Times New Roman"/>
          <w:color w:val="323232"/>
          <w:sz w:val="24"/>
          <w:szCs w:val="24"/>
          <w:shd w:val="clear" w:color="auto" w:fill="FAFAFA"/>
          <w:lang w:eastAsia="fr-FR"/>
        </w:rPr>
        <w:t xml:space="preserve">a connu une évolution considérable lors de </w:t>
      </w:r>
      <w:r w:rsidRPr="0061090B">
        <w:rPr>
          <w:rFonts w:ascii="Times New Roman" w:eastAsia="Times New Roman" w:hAnsi="Times New Roman" w:cs="Times New Roman"/>
          <w:color w:val="323232"/>
          <w:sz w:val="24"/>
          <w:szCs w:val="24"/>
          <w:shd w:val="clear" w:color="auto" w:fill="FAFAFA"/>
          <w:lang w:eastAsia="fr-FR"/>
        </w:rPr>
        <w:t xml:space="preserve"> la mondialisation de l’économie</w:t>
      </w:r>
      <w:r w:rsidRPr="000B6ABD">
        <w:rPr>
          <w:rFonts w:ascii="Times New Roman" w:eastAsia="Times New Roman" w:hAnsi="Times New Roman" w:cs="Times New Roman"/>
          <w:color w:val="323232"/>
          <w:sz w:val="24"/>
          <w:szCs w:val="24"/>
          <w:shd w:val="clear" w:color="auto" w:fill="FAFAFA"/>
          <w:lang w:eastAsia="fr-FR"/>
        </w:rPr>
        <w:t xml:space="preserve"> qui se caractérise par une forte concurrence , et se veut d’être </w:t>
      </w:r>
      <w:r w:rsidRPr="0061090B">
        <w:rPr>
          <w:rFonts w:ascii="Times New Roman" w:eastAsia="Times New Roman" w:hAnsi="Times New Roman" w:cs="Times New Roman"/>
          <w:color w:val="323232"/>
          <w:sz w:val="24"/>
          <w:szCs w:val="24"/>
          <w:shd w:val="clear" w:color="auto" w:fill="FAFAFA"/>
          <w:lang w:eastAsia="fr-FR"/>
        </w:rPr>
        <w:t xml:space="preserve">une nécessité et une priorité pour les entreprises. </w:t>
      </w:r>
      <w:r w:rsidR="000B6ABD" w:rsidRPr="000B6ABD">
        <w:rPr>
          <w:rFonts w:ascii="Times New Roman" w:eastAsia="Times New Roman" w:hAnsi="Times New Roman" w:cs="Times New Roman"/>
          <w:color w:val="323232"/>
          <w:sz w:val="24"/>
          <w:szCs w:val="24"/>
          <w:shd w:val="clear" w:color="auto" w:fill="FAFAFA"/>
          <w:lang w:eastAsia="fr-FR"/>
        </w:rPr>
        <w:t xml:space="preserve"> Aujourd’hui c</w:t>
      </w:r>
      <w:r w:rsidRPr="000B6ABD">
        <w:rPr>
          <w:rFonts w:ascii="Times New Roman" w:eastAsia="Times New Roman" w:hAnsi="Times New Roman" w:cs="Times New Roman"/>
          <w:color w:val="323232"/>
          <w:sz w:val="24"/>
          <w:szCs w:val="24"/>
          <w:shd w:val="clear" w:color="auto" w:fill="FAFAFA"/>
          <w:lang w:eastAsia="fr-FR"/>
        </w:rPr>
        <w:t xml:space="preserve">ette </w:t>
      </w:r>
      <w:r w:rsidR="000B6ABD" w:rsidRPr="000B6ABD">
        <w:rPr>
          <w:rFonts w:ascii="Times New Roman" w:eastAsia="Times New Roman" w:hAnsi="Times New Roman" w:cs="Times New Roman"/>
          <w:color w:val="323232"/>
          <w:sz w:val="24"/>
          <w:szCs w:val="24"/>
          <w:shd w:val="clear" w:color="auto" w:fill="FAFAFA"/>
          <w:lang w:eastAsia="fr-FR"/>
        </w:rPr>
        <w:t xml:space="preserve">notion </w:t>
      </w:r>
      <w:r w:rsidR="000B6ABD" w:rsidRPr="0061090B">
        <w:rPr>
          <w:rFonts w:ascii="Times New Roman" w:eastAsia="Times New Roman" w:hAnsi="Times New Roman" w:cs="Times New Roman"/>
          <w:color w:val="323232"/>
          <w:sz w:val="24"/>
          <w:szCs w:val="24"/>
          <w:shd w:val="clear" w:color="auto" w:fill="FAFAFA"/>
          <w:lang w:eastAsia="fr-FR"/>
        </w:rPr>
        <w:t>connait</w:t>
      </w:r>
      <w:r w:rsidR="000B6ABD" w:rsidRPr="000B6ABD">
        <w:rPr>
          <w:rFonts w:ascii="Times New Roman" w:eastAsia="Times New Roman" w:hAnsi="Times New Roman" w:cs="Times New Roman"/>
          <w:color w:val="323232"/>
          <w:sz w:val="24"/>
          <w:szCs w:val="24"/>
          <w:shd w:val="clear" w:color="auto" w:fill="FAFAFA"/>
          <w:lang w:eastAsia="fr-FR"/>
        </w:rPr>
        <w:t xml:space="preserve"> un essor dans le monde de santé.</w:t>
      </w:r>
      <w:r w:rsidRPr="0061090B">
        <w:rPr>
          <w:rFonts w:ascii="Times New Roman" w:eastAsia="Times New Roman" w:hAnsi="Times New Roman" w:cs="Times New Roman"/>
          <w:color w:val="323232"/>
          <w:sz w:val="24"/>
          <w:szCs w:val="24"/>
          <w:shd w:val="clear" w:color="auto" w:fill="FAFAFA"/>
          <w:lang w:eastAsia="fr-FR"/>
        </w:rPr>
        <w:t xml:space="preserve"> </w:t>
      </w:r>
    </w:p>
    <w:p w14:paraId="096C9379" w14:textId="6CDD56A9" w:rsidR="001D7B7D" w:rsidRPr="00EC65CE" w:rsidRDefault="000B6ABD" w:rsidP="00A67847">
      <w:pPr>
        <w:spacing w:line="360" w:lineRule="auto"/>
        <w:jc w:val="both"/>
        <w:rPr>
          <w:rFonts w:ascii="Times New Roman" w:hAnsi="Times New Roman" w:cs="Times New Roman"/>
          <w:sz w:val="24"/>
          <w:szCs w:val="24"/>
        </w:rPr>
      </w:pPr>
      <w:r>
        <w:rPr>
          <w:rFonts w:ascii="Times New Roman" w:hAnsi="Times New Roman" w:cs="Times New Roman"/>
          <w:sz w:val="24"/>
          <w:szCs w:val="24"/>
        </w:rPr>
        <w:t>Il est clair que t</w:t>
      </w:r>
      <w:r w:rsidR="001D7B7D" w:rsidRPr="00EC65CE">
        <w:rPr>
          <w:rFonts w:ascii="Times New Roman" w:hAnsi="Times New Roman" w:cs="Times New Roman"/>
          <w:sz w:val="24"/>
          <w:szCs w:val="24"/>
        </w:rPr>
        <w:t>outes les pratiques et méthodes de la qualité des soins sont inspirés du monde industriel, ce qui nous pousse à se poser plusieurs questions :</w:t>
      </w:r>
    </w:p>
    <w:p w14:paraId="2562383A" w14:textId="77777777" w:rsidR="001D7B7D" w:rsidRPr="00EC65CE" w:rsidRDefault="001D7B7D" w:rsidP="00A67847">
      <w:pPr>
        <w:spacing w:line="360" w:lineRule="auto"/>
        <w:jc w:val="both"/>
        <w:rPr>
          <w:rFonts w:ascii="Times New Roman" w:hAnsi="Times New Roman" w:cs="Times New Roman"/>
          <w:sz w:val="24"/>
          <w:szCs w:val="24"/>
        </w:rPr>
      </w:pPr>
      <w:r w:rsidRPr="00EC65CE">
        <w:rPr>
          <w:rFonts w:ascii="Times New Roman" w:hAnsi="Times New Roman" w:cs="Times New Roman"/>
          <w:sz w:val="24"/>
          <w:szCs w:val="24"/>
        </w:rPr>
        <w:t>Quelles sont ces pratiques ?</w:t>
      </w:r>
    </w:p>
    <w:p w14:paraId="4413BD42" w14:textId="77777777" w:rsidR="001D7B7D" w:rsidRPr="00EC65CE" w:rsidRDefault="001D7B7D" w:rsidP="00A67847">
      <w:pPr>
        <w:spacing w:line="360" w:lineRule="auto"/>
        <w:jc w:val="both"/>
        <w:rPr>
          <w:rFonts w:ascii="Times New Roman" w:hAnsi="Times New Roman" w:cs="Times New Roman"/>
          <w:sz w:val="24"/>
          <w:szCs w:val="24"/>
        </w:rPr>
      </w:pPr>
      <w:r w:rsidRPr="00EC65CE">
        <w:rPr>
          <w:rFonts w:ascii="Times New Roman" w:hAnsi="Times New Roman" w:cs="Times New Roman"/>
          <w:sz w:val="24"/>
          <w:szCs w:val="24"/>
        </w:rPr>
        <w:t xml:space="preserve">Sont-ils efficaces et faciles à appliquer dans les hôpitaux ? </w:t>
      </w:r>
    </w:p>
    <w:p w14:paraId="4450674D" w14:textId="77777777" w:rsidR="001D7B7D" w:rsidRPr="00EC65CE" w:rsidRDefault="001D7B7D" w:rsidP="00A67847">
      <w:pPr>
        <w:spacing w:line="360" w:lineRule="auto"/>
        <w:jc w:val="both"/>
        <w:rPr>
          <w:rFonts w:ascii="Times New Roman" w:hAnsi="Times New Roman" w:cs="Times New Roman"/>
          <w:sz w:val="24"/>
          <w:szCs w:val="24"/>
        </w:rPr>
      </w:pPr>
      <w:r w:rsidRPr="00EC65CE">
        <w:rPr>
          <w:rFonts w:ascii="Times New Roman" w:hAnsi="Times New Roman" w:cs="Times New Roman"/>
          <w:sz w:val="24"/>
          <w:szCs w:val="24"/>
        </w:rPr>
        <w:t xml:space="preserve">Avant de répondre à ces questions, pour comprendre l’acheminement et l’évolution de la qualité et la qualité  des </w:t>
      </w:r>
      <w:r w:rsidR="00727869" w:rsidRPr="00EC65CE">
        <w:rPr>
          <w:rFonts w:ascii="Times New Roman" w:hAnsi="Times New Roman" w:cs="Times New Roman"/>
          <w:sz w:val="24"/>
          <w:szCs w:val="24"/>
        </w:rPr>
        <w:t>soins,</w:t>
      </w:r>
      <w:r w:rsidRPr="00EC65CE">
        <w:rPr>
          <w:rFonts w:ascii="Times New Roman" w:hAnsi="Times New Roman" w:cs="Times New Roman"/>
          <w:sz w:val="24"/>
          <w:szCs w:val="24"/>
        </w:rPr>
        <w:t xml:space="preserve"> il nous faut la présenter historiquement.</w:t>
      </w:r>
    </w:p>
    <w:p w14:paraId="5B97E0B8" w14:textId="77777777" w:rsidR="001D7B7D" w:rsidRPr="00EC65CE" w:rsidRDefault="001D7B7D" w:rsidP="00880348">
      <w:pPr>
        <w:rPr>
          <w:rFonts w:ascii="Times New Roman" w:hAnsi="Times New Roman" w:cs="Times New Roman"/>
          <w:b/>
          <w:sz w:val="24"/>
          <w:szCs w:val="24"/>
        </w:rPr>
      </w:pPr>
    </w:p>
    <w:p w14:paraId="6C94D453" w14:textId="77777777" w:rsidR="00880348" w:rsidRPr="00EC65CE" w:rsidRDefault="00880348" w:rsidP="00880348">
      <w:pPr>
        <w:rPr>
          <w:rFonts w:ascii="Times New Roman" w:hAnsi="Times New Roman" w:cs="Times New Roman"/>
          <w:sz w:val="24"/>
          <w:szCs w:val="24"/>
        </w:rPr>
      </w:pPr>
    </w:p>
    <w:p w14:paraId="24A25A0F" w14:textId="77777777" w:rsidR="00880348" w:rsidRPr="00EC65CE" w:rsidRDefault="00880348" w:rsidP="00880348">
      <w:pPr>
        <w:jc w:val="right"/>
        <w:rPr>
          <w:rFonts w:ascii="Times New Roman" w:hAnsi="Times New Roman" w:cs="Times New Roman"/>
          <w:b/>
          <w:sz w:val="24"/>
          <w:szCs w:val="24"/>
        </w:rPr>
      </w:pPr>
    </w:p>
    <w:p w14:paraId="0365A621" w14:textId="77777777" w:rsidR="00880348" w:rsidRPr="00EC65CE" w:rsidRDefault="00880348" w:rsidP="00880348">
      <w:pPr>
        <w:jc w:val="right"/>
        <w:rPr>
          <w:rFonts w:ascii="Times New Roman" w:hAnsi="Times New Roman" w:cs="Times New Roman"/>
          <w:b/>
          <w:sz w:val="24"/>
          <w:szCs w:val="24"/>
        </w:rPr>
      </w:pPr>
    </w:p>
    <w:p w14:paraId="6DA2E7B3" w14:textId="77777777" w:rsidR="00727869" w:rsidRPr="00EC65CE" w:rsidRDefault="00727869" w:rsidP="00880348">
      <w:pPr>
        <w:jc w:val="right"/>
        <w:rPr>
          <w:rFonts w:ascii="Times New Roman" w:hAnsi="Times New Roman" w:cs="Times New Roman"/>
          <w:b/>
          <w:sz w:val="24"/>
          <w:szCs w:val="24"/>
        </w:rPr>
      </w:pPr>
    </w:p>
    <w:p w14:paraId="1D9FA235" w14:textId="77777777" w:rsidR="00727869" w:rsidRPr="00EC65CE" w:rsidRDefault="00727869" w:rsidP="00880348">
      <w:pPr>
        <w:jc w:val="right"/>
        <w:rPr>
          <w:rFonts w:ascii="Times New Roman" w:hAnsi="Times New Roman" w:cs="Times New Roman"/>
          <w:b/>
          <w:sz w:val="24"/>
          <w:szCs w:val="24"/>
        </w:rPr>
      </w:pPr>
    </w:p>
    <w:p w14:paraId="101E9F8D" w14:textId="77777777" w:rsidR="00727869" w:rsidRPr="00EC65CE" w:rsidRDefault="00727869" w:rsidP="00880348">
      <w:pPr>
        <w:jc w:val="right"/>
        <w:rPr>
          <w:rFonts w:ascii="Times New Roman" w:hAnsi="Times New Roman" w:cs="Times New Roman"/>
          <w:b/>
          <w:sz w:val="24"/>
          <w:szCs w:val="24"/>
        </w:rPr>
      </w:pPr>
    </w:p>
    <w:p w14:paraId="01DBA4F7" w14:textId="77777777" w:rsidR="00727869" w:rsidRPr="00EC65CE" w:rsidRDefault="00727869" w:rsidP="00880348">
      <w:pPr>
        <w:jc w:val="right"/>
        <w:rPr>
          <w:rFonts w:ascii="Times New Roman" w:hAnsi="Times New Roman" w:cs="Times New Roman"/>
          <w:b/>
          <w:sz w:val="24"/>
          <w:szCs w:val="24"/>
        </w:rPr>
      </w:pPr>
    </w:p>
    <w:p w14:paraId="625448CF" w14:textId="77777777" w:rsidR="00727869" w:rsidRPr="00EC65CE" w:rsidRDefault="00727869" w:rsidP="00880348">
      <w:pPr>
        <w:jc w:val="right"/>
        <w:rPr>
          <w:rFonts w:ascii="Times New Roman" w:hAnsi="Times New Roman" w:cs="Times New Roman"/>
          <w:b/>
          <w:sz w:val="24"/>
          <w:szCs w:val="24"/>
        </w:rPr>
      </w:pPr>
    </w:p>
    <w:p w14:paraId="567A0611" w14:textId="77777777" w:rsidR="00727869" w:rsidRPr="00EC65CE" w:rsidRDefault="00727869" w:rsidP="00880348">
      <w:pPr>
        <w:jc w:val="right"/>
        <w:rPr>
          <w:rFonts w:ascii="Times New Roman" w:hAnsi="Times New Roman" w:cs="Times New Roman"/>
          <w:b/>
          <w:sz w:val="24"/>
          <w:szCs w:val="24"/>
        </w:rPr>
      </w:pPr>
    </w:p>
    <w:p w14:paraId="224794FE" w14:textId="77777777" w:rsidR="00727869" w:rsidRPr="00EC65CE" w:rsidRDefault="00727869" w:rsidP="00880348">
      <w:pPr>
        <w:jc w:val="right"/>
        <w:rPr>
          <w:rFonts w:ascii="Times New Roman" w:hAnsi="Times New Roman" w:cs="Times New Roman"/>
          <w:b/>
          <w:sz w:val="24"/>
          <w:szCs w:val="24"/>
        </w:rPr>
      </w:pPr>
    </w:p>
    <w:p w14:paraId="2F2B8D72" w14:textId="77777777" w:rsidR="00727869" w:rsidRPr="00EC65CE" w:rsidRDefault="00727869" w:rsidP="00880348">
      <w:pPr>
        <w:jc w:val="right"/>
        <w:rPr>
          <w:rFonts w:ascii="Times New Roman" w:hAnsi="Times New Roman" w:cs="Times New Roman"/>
          <w:b/>
          <w:sz w:val="24"/>
          <w:szCs w:val="24"/>
        </w:rPr>
      </w:pPr>
    </w:p>
    <w:p w14:paraId="34DE1898" w14:textId="77777777" w:rsidR="00727869" w:rsidRPr="00EC65CE" w:rsidRDefault="00727869" w:rsidP="00880348">
      <w:pPr>
        <w:jc w:val="right"/>
        <w:rPr>
          <w:rFonts w:ascii="Times New Roman" w:hAnsi="Times New Roman" w:cs="Times New Roman"/>
          <w:b/>
          <w:sz w:val="24"/>
          <w:szCs w:val="24"/>
        </w:rPr>
      </w:pPr>
    </w:p>
    <w:p w14:paraId="47625250" w14:textId="77777777" w:rsidR="00936767" w:rsidRPr="00EC65CE" w:rsidRDefault="00936767" w:rsidP="00880348">
      <w:pPr>
        <w:jc w:val="right"/>
        <w:rPr>
          <w:rFonts w:ascii="Times New Roman" w:hAnsi="Times New Roman" w:cs="Times New Roman"/>
          <w:b/>
          <w:sz w:val="24"/>
          <w:szCs w:val="24"/>
        </w:rPr>
      </w:pPr>
    </w:p>
    <w:p w14:paraId="364855E3" w14:textId="77777777" w:rsidR="00727869" w:rsidRPr="002560DC" w:rsidRDefault="00727869" w:rsidP="00A67847">
      <w:pPr>
        <w:jc w:val="both"/>
        <w:rPr>
          <w:rFonts w:ascii="Times New Roman" w:hAnsi="Times New Roman" w:cs="Times New Roman"/>
          <w:b/>
          <w:sz w:val="24"/>
          <w:szCs w:val="24"/>
        </w:rPr>
      </w:pPr>
      <w:r w:rsidRPr="002560DC">
        <w:rPr>
          <w:rFonts w:ascii="Times New Roman" w:hAnsi="Times New Roman" w:cs="Times New Roman"/>
          <w:b/>
          <w:sz w:val="24"/>
          <w:szCs w:val="24"/>
        </w:rPr>
        <w:t>Historique de la qualité des soins.</w:t>
      </w:r>
    </w:p>
    <w:p w14:paraId="1013A60F" w14:textId="77777777" w:rsidR="00936767" w:rsidRPr="00EC65CE" w:rsidRDefault="00936767" w:rsidP="00A67847">
      <w:pPr>
        <w:jc w:val="both"/>
        <w:rPr>
          <w:rFonts w:ascii="Times New Roman" w:hAnsi="Times New Roman" w:cs="Times New Roman"/>
          <w:sz w:val="24"/>
          <w:szCs w:val="24"/>
        </w:rPr>
      </w:pPr>
      <w:r w:rsidRPr="00EC65CE">
        <w:rPr>
          <w:rFonts w:ascii="Times New Roman" w:hAnsi="Times New Roman" w:cs="Times New Roman"/>
          <w:b/>
          <w:sz w:val="24"/>
          <w:szCs w:val="24"/>
        </w:rPr>
        <w:t>Définition</w:t>
      </w:r>
      <w:r w:rsidRPr="00EC65CE">
        <w:rPr>
          <w:rFonts w:ascii="Times New Roman" w:hAnsi="Times New Roman" w:cs="Times New Roman"/>
          <w:sz w:val="24"/>
          <w:szCs w:val="24"/>
        </w:rPr>
        <w:t> :</w:t>
      </w:r>
    </w:p>
    <w:p w14:paraId="5CD64798" w14:textId="77777777" w:rsidR="00936767" w:rsidRPr="00EC65CE" w:rsidRDefault="00936767" w:rsidP="00A67847">
      <w:pPr>
        <w:spacing w:before="120" w:after="0" w:line="360" w:lineRule="auto"/>
        <w:jc w:val="both"/>
        <w:rPr>
          <w:rFonts w:ascii="Times New Roman" w:hAnsi="Times New Roman" w:cs="Times New Roman"/>
          <w:sz w:val="24"/>
          <w:szCs w:val="24"/>
        </w:rPr>
      </w:pPr>
      <w:r w:rsidRPr="00EC65CE">
        <w:rPr>
          <w:rFonts w:ascii="Times New Roman" w:hAnsi="Times New Roman" w:cs="Times New Roman"/>
          <w:sz w:val="24"/>
          <w:szCs w:val="24"/>
        </w:rPr>
        <w:t xml:space="preserve"> Le mot «qualité» renvoi au mot latin « Quais » qui signifie quel , pour le robert la qualité « est une manière d’être , une caractéristique » elle s’avère être intrinsèque à un produit ou service .  </w:t>
      </w:r>
    </w:p>
    <w:p w14:paraId="23856A43" w14:textId="77777777" w:rsidR="00936767" w:rsidRPr="00EC65CE" w:rsidRDefault="00936767" w:rsidP="00A67847">
      <w:pPr>
        <w:spacing w:before="120" w:after="0" w:line="360" w:lineRule="auto"/>
        <w:jc w:val="both"/>
        <w:rPr>
          <w:rFonts w:ascii="Times New Roman" w:hAnsi="Times New Roman" w:cs="Times New Roman"/>
          <w:sz w:val="24"/>
          <w:szCs w:val="24"/>
        </w:rPr>
      </w:pPr>
      <w:r w:rsidRPr="00EC65CE">
        <w:rPr>
          <w:rFonts w:ascii="Times New Roman" w:hAnsi="Times New Roman" w:cs="Times New Roman"/>
          <w:sz w:val="24"/>
          <w:szCs w:val="24"/>
        </w:rPr>
        <w:t xml:space="preserve">Pour L’A. F. N. O. R., la qualité se définit comme « l’ensemble des propriétés et caractéristiques d’un produit ou d’un service qui lui confère l’aptitude à satisfaire des besoins explicites ou implicites. »(Norme ISO 84002). </w:t>
      </w:r>
    </w:p>
    <w:p w14:paraId="504A5039" w14:textId="77777777" w:rsidR="00936767" w:rsidRPr="00EC65CE" w:rsidRDefault="00936767" w:rsidP="00A67847">
      <w:pPr>
        <w:spacing w:before="120" w:after="0" w:line="360" w:lineRule="auto"/>
        <w:jc w:val="both"/>
        <w:rPr>
          <w:rFonts w:ascii="Times New Roman" w:hAnsi="Times New Roman" w:cs="Times New Roman"/>
          <w:i/>
          <w:sz w:val="24"/>
          <w:szCs w:val="24"/>
        </w:rPr>
      </w:pPr>
      <w:r w:rsidRPr="00EC65CE">
        <w:rPr>
          <w:rFonts w:ascii="Times New Roman" w:hAnsi="Times New Roman" w:cs="Times New Roman"/>
          <w:sz w:val="24"/>
          <w:szCs w:val="24"/>
        </w:rPr>
        <w:t xml:space="preserve">Parmi les interprétations divergentes de la qualité, un consensus a été atteint concernant sa définition par l'Organisation Internationale de Standardisation (nonne ISO 802 - 2.1) : « </w:t>
      </w:r>
      <w:r w:rsidRPr="00EC65CE">
        <w:rPr>
          <w:rFonts w:ascii="Times New Roman" w:hAnsi="Times New Roman" w:cs="Times New Roman"/>
          <w:i/>
          <w:sz w:val="24"/>
          <w:szCs w:val="24"/>
        </w:rPr>
        <w:t>Ensemble des caractéristiques d'une entité qui lui confère l'aptitude à satisfaire des besoins exprimés et implicites. »</w:t>
      </w:r>
    </w:p>
    <w:p w14:paraId="4DF48A46"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Avant de parler de l’historique la qualité des soins, il faut la définir, plusieurs définitions ont été élaborées nous citons quelques-unes :</w:t>
      </w:r>
    </w:p>
    <w:p w14:paraId="39698B07"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 Les soins de haute qualité sont les soins visant à maximiser le bien-être des patients après avoir pris en compte le rapport bénéfices / risques à chaque étape du processus de soins ». </w:t>
      </w:r>
      <w:proofErr w:type="spellStart"/>
      <w:r w:rsidRPr="002560DC">
        <w:rPr>
          <w:rFonts w:ascii="Times New Roman" w:hAnsi="Times New Roman" w:cs="Times New Roman"/>
          <w:sz w:val="24"/>
          <w:szCs w:val="24"/>
        </w:rPr>
        <w:t>Avedis</w:t>
      </w:r>
      <w:proofErr w:type="spellEnd"/>
      <w:r w:rsidRPr="002560DC">
        <w:rPr>
          <w:rFonts w:ascii="Times New Roman" w:hAnsi="Times New Roman" w:cs="Times New Roman"/>
          <w:sz w:val="24"/>
          <w:szCs w:val="24"/>
        </w:rPr>
        <w:t xml:space="preserve"> </w:t>
      </w:r>
      <w:proofErr w:type="spellStart"/>
      <w:r w:rsidRPr="002560DC">
        <w:rPr>
          <w:rFonts w:ascii="Times New Roman" w:hAnsi="Times New Roman" w:cs="Times New Roman"/>
          <w:sz w:val="24"/>
          <w:szCs w:val="24"/>
        </w:rPr>
        <w:t>Donabedian</w:t>
      </w:r>
      <w:proofErr w:type="spellEnd"/>
      <w:r w:rsidRPr="002560DC">
        <w:rPr>
          <w:rFonts w:ascii="Times New Roman" w:hAnsi="Times New Roman" w:cs="Times New Roman"/>
          <w:sz w:val="24"/>
          <w:szCs w:val="24"/>
        </w:rPr>
        <w:t xml:space="preserve">, 1980 </w:t>
      </w:r>
    </w:p>
    <w:p w14:paraId="21075F17"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 L’évaluation de la qualité des soins est une démarche qui doit permettre de garantir à chaque patient l’assortiment d’actes diagnostiques et thérapeutiques lui assurant le meilleur résultat en termes de santé, conformément à l’état actuel de la science médicale, au meilleur coût pour le même résultat, au moindre risque iatrogénique, pour sa plus grande satisfaction en termes de procédures, résultats, contacts humains à l’intérieur du système de soins. » Organisation mondiale de la santé, 1982</w:t>
      </w:r>
    </w:p>
    <w:p w14:paraId="32D7BD23"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 Les soins de haute qualité contribuent fortement à augmenter ou maintenir la qualité de vie et/ou la durée de vie. » American </w:t>
      </w:r>
      <w:proofErr w:type="spellStart"/>
      <w:r w:rsidRPr="002560DC">
        <w:rPr>
          <w:rFonts w:ascii="Times New Roman" w:hAnsi="Times New Roman" w:cs="Times New Roman"/>
          <w:sz w:val="24"/>
          <w:szCs w:val="24"/>
        </w:rPr>
        <w:t>Medical</w:t>
      </w:r>
      <w:proofErr w:type="spellEnd"/>
      <w:r w:rsidRPr="002560DC">
        <w:rPr>
          <w:rFonts w:ascii="Times New Roman" w:hAnsi="Times New Roman" w:cs="Times New Roman"/>
          <w:sz w:val="24"/>
          <w:szCs w:val="24"/>
        </w:rPr>
        <w:t xml:space="preserve"> Association, 1984</w:t>
      </w:r>
    </w:p>
    <w:p w14:paraId="197FC202"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lastRenderedPageBreak/>
        <w:t xml:space="preserve">« Capacité des services de santé destinés aux individus et aux populations d’augmenter la probabilité d’atteindre les résultats de santé souhaités, en conformité avec les connaissances professionnelles du moment. » Institute of </w:t>
      </w:r>
      <w:proofErr w:type="spellStart"/>
      <w:r w:rsidRPr="002560DC">
        <w:rPr>
          <w:rFonts w:ascii="Times New Roman" w:hAnsi="Times New Roman" w:cs="Times New Roman"/>
          <w:sz w:val="24"/>
          <w:szCs w:val="24"/>
        </w:rPr>
        <w:t>Medicine</w:t>
      </w:r>
      <w:proofErr w:type="spellEnd"/>
      <w:r w:rsidRPr="002560DC">
        <w:rPr>
          <w:rFonts w:ascii="Times New Roman" w:hAnsi="Times New Roman" w:cs="Times New Roman"/>
          <w:sz w:val="24"/>
          <w:szCs w:val="24"/>
        </w:rPr>
        <w:t>, 1990</w:t>
      </w:r>
    </w:p>
    <w:p w14:paraId="5542757B"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La qualité comme symbole de bureaucratie professionnelle :</w:t>
      </w:r>
    </w:p>
    <w:p w14:paraId="71A1D6B5"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H. Mintzberg décrit dans son ouvrage « structure et dynamique des organisations »l’organisation hospitalière comme bureaucratie professionnelle, ce modèle de structure s’appuie pour bien fonctionner sur les compétences du centre opérationnel (professionnels) qui a comme rôle de contrôler les actions de soin.</w:t>
      </w:r>
    </w:p>
    <w:p w14:paraId="68B6D497"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La coordination du travail professionnel se fait par l’établissement préalable de standards fixés pour définir ce qui doit être fait.</w:t>
      </w:r>
    </w:p>
    <w:p w14:paraId="490681FE"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Dans cette approche la qualité se définit par la maîtrise des pratiques professionnelles et le respect des règles générales qui peuvent être des règles de droit ou des règles internes déterminées par la direction de l’organisation.</w:t>
      </w:r>
    </w:p>
    <w:p w14:paraId="19B5BEA6"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Deux étapes ont marqué cette phase : </w:t>
      </w:r>
    </w:p>
    <w:p w14:paraId="6C5FA3D2"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 La première étape : L’évaluation de la qualité hospitalière </w:t>
      </w:r>
    </w:p>
    <w:p w14:paraId="2C1C8E00"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Dans les années 1980 plusieurs travaux ont vu le jour aux Etat-Unit et aussi en Europe avec deux orientations différentes : l’évaluation de la qualité des pratiques professionnelles et l’évaluation de la qualité des soins délivrés au sein de l’établissement hospitalier.</w:t>
      </w:r>
    </w:p>
    <w:p w14:paraId="5E806041"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La qualité des pratiques professionnelles </w:t>
      </w:r>
    </w:p>
    <w:p w14:paraId="7DF977AC"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Dans cette approche la qualité est rattachée à l’expertise professionnelle et à la maîtrise du savoir-faire de chaque acteur dans le parcoure de soin, donc la qualité est définie comme la maîtrise de  l’ensemble  d’actes diagnostiques et thérapeutiques.</w:t>
      </w:r>
    </w:p>
    <w:p w14:paraId="66710E6C"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La qualité des prestations hospitalières</w:t>
      </w:r>
    </w:p>
    <w:p w14:paraId="1A4338B4"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L’évaluation des prestations hospitalières s’intègre dans la vision de la bureaucratie de la qualité, elle est liée au respect des règles générales que ce soit des règles fixées par l’organisation ou des textes juridiques. </w:t>
      </w:r>
    </w:p>
    <w:p w14:paraId="1FE30159" w14:textId="77777777" w:rsidR="002560DC" w:rsidRPr="002560DC" w:rsidRDefault="002560DC" w:rsidP="00A67847">
      <w:pPr>
        <w:spacing w:before="120" w:after="0" w:line="360" w:lineRule="auto"/>
        <w:jc w:val="both"/>
        <w:rPr>
          <w:rFonts w:ascii="Times New Roman" w:hAnsi="Times New Roman" w:cs="Times New Roman"/>
          <w:sz w:val="24"/>
          <w:szCs w:val="24"/>
        </w:rPr>
      </w:pPr>
      <w:proofErr w:type="spellStart"/>
      <w:r w:rsidRPr="002560DC">
        <w:rPr>
          <w:rFonts w:ascii="Times New Roman" w:hAnsi="Times New Roman" w:cs="Times New Roman"/>
          <w:sz w:val="24"/>
          <w:szCs w:val="24"/>
        </w:rPr>
        <w:t>Avedis</w:t>
      </w:r>
      <w:proofErr w:type="spellEnd"/>
      <w:r w:rsidRPr="002560DC">
        <w:rPr>
          <w:rFonts w:ascii="Times New Roman" w:hAnsi="Times New Roman" w:cs="Times New Roman"/>
          <w:sz w:val="24"/>
          <w:szCs w:val="24"/>
        </w:rPr>
        <w:t xml:space="preserve"> </w:t>
      </w:r>
      <w:proofErr w:type="spellStart"/>
      <w:r w:rsidRPr="002560DC">
        <w:rPr>
          <w:rFonts w:ascii="Times New Roman" w:hAnsi="Times New Roman" w:cs="Times New Roman"/>
          <w:sz w:val="24"/>
          <w:szCs w:val="24"/>
        </w:rPr>
        <w:t>Donabedian</w:t>
      </w:r>
      <w:proofErr w:type="spellEnd"/>
      <w:r w:rsidRPr="002560DC">
        <w:rPr>
          <w:rFonts w:ascii="Times New Roman" w:hAnsi="Times New Roman" w:cs="Times New Roman"/>
          <w:sz w:val="24"/>
          <w:szCs w:val="24"/>
        </w:rPr>
        <w:t xml:space="preserve"> a déterminé trois niveaux d’évaluation de la qualité des soins :</w:t>
      </w:r>
    </w:p>
    <w:p w14:paraId="62B77066"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 xml:space="preserve">Les structures : ressources humaines et matérielles </w:t>
      </w:r>
    </w:p>
    <w:p w14:paraId="325FD452"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 xml:space="preserve">Les procédures de soin </w:t>
      </w:r>
    </w:p>
    <w:p w14:paraId="21610A69"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lastRenderedPageBreak/>
        <w:t>-</w:t>
      </w:r>
      <w:r w:rsidRPr="002560DC">
        <w:rPr>
          <w:rFonts w:ascii="Times New Roman" w:hAnsi="Times New Roman" w:cs="Times New Roman"/>
          <w:sz w:val="24"/>
          <w:szCs w:val="24"/>
        </w:rPr>
        <w:tab/>
        <w:t xml:space="preserve">Les résultats : le changeant de l’état de santé au cours du parcourt de soin et la satisfaction du patient vis-à-vis de ce dernier </w:t>
      </w:r>
    </w:p>
    <w:p w14:paraId="22D90F99"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Le dénominateur commun des ces trois niveaux d’évaluation est la définition de références à chacune d’elles, c'est-à-dire de définir des « standards explicites de la qualité » pour ensuite leurs assigner une valeur quantitative </w:t>
      </w:r>
    </w:p>
    <w:p w14:paraId="7C3835EC"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Cette approche de la  qualité est fondée sur deux caractéristiques principales :</w:t>
      </w:r>
    </w:p>
    <w:p w14:paraId="13799AAB"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La standardisation ; l’évaluation de la qualité se fait selon les principes de conformité aux normes et standards</w:t>
      </w:r>
    </w:p>
    <w:p w14:paraId="3B2F5662"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Augmentation de point des actions mesurables.</w:t>
      </w:r>
    </w:p>
    <w:p w14:paraId="2211B349"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La seconde étape : l’assurance qualité </w:t>
      </w:r>
    </w:p>
    <w:p w14:paraId="1C17CE84"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Le mouvement de l’assurance qualité a vu le jour dans les années 1980, son objectif n’était pas seulement l’évaluation de la qualité mais aussi d’amener les actions correctives à travers un système d’action aux événements indésirables détectés dans la phase de l’évaluation. </w:t>
      </w:r>
    </w:p>
    <w:p w14:paraId="585A4D02"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Deux principes nécessaires ont marqué cette approche :</w:t>
      </w:r>
    </w:p>
    <w:p w14:paraId="1B492244"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 xml:space="preserve">Des dispositifs de surveillance </w:t>
      </w:r>
    </w:p>
    <w:p w14:paraId="5FB44AB1"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 xml:space="preserve">Un schéma s’exécution de travail selon les normes et standards fixés. </w:t>
      </w:r>
    </w:p>
    <w:p w14:paraId="22A246CA"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La qualité et l’émergence d’une réflexion sur l’organisation de travail. </w:t>
      </w:r>
    </w:p>
    <w:p w14:paraId="468268BB"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Cette nouvelle tendance a vu le jour dans les années 1980 aux Etats-Unis et en Europe après quelques années,  c’était une mesure en cause des approches classiques de l’évaluation et de l’assurance qualité.</w:t>
      </w:r>
    </w:p>
    <w:p w14:paraId="13F8B45D"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Le management de la qualité totale </w:t>
      </w:r>
    </w:p>
    <w:p w14:paraId="472C12E0"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Après une remise en cause des approches de l’évaluation et de l’assurance qualité, le mouvement du management de la qualité est apparu, l’organisation hospitalière est passée d’une détection de défauts à un système de management de la qualité fondé sur des principes :</w:t>
      </w:r>
    </w:p>
    <w:p w14:paraId="00DCF2F8"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La recherche d’une amélioration continue dans le travail.</w:t>
      </w:r>
    </w:p>
    <w:p w14:paraId="3761D488"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w:t>
      </w:r>
      <w:r w:rsidRPr="002560DC">
        <w:rPr>
          <w:rFonts w:ascii="Times New Roman" w:hAnsi="Times New Roman" w:cs="Times New Roman"/>
          <w:sz w:val="24"/>
          <w:szCs w:val="24"/>
        </w:rPr>
        <w:tab/>
        <w:t>La qualité n’est plus définie comme la conformité à des normes mais l’adéquation de l’offre hospitalière aux b</w:t>
      </w:r>
      <w:r w:rsidR="00BA6CF2">
        <w:rPr>
          <w:rFonts w:ascii="Times New Roman" w:hAnsi="Times New Roman" w:cs="Times New Roman"/>
          <w:sz w:val="24"/>
          <w:szCs w:val="24"/>
        </w:rPr>
        <w:t xml:space="preserve">esoins des patients. </w:t>
      </w:r>
      <w:r w:rsidRPr="002560DC">
        <w:rPr>
          <w:rFonts w:ascii="Times New Roman" w:hAnsi="Times New Roman" w:cs="Times New Roman"/>
          <w:sz w:val="24"/>
          <w:szCs w:val="24"/>
        </w:rPr>
        <w:t xml:space="preserve">  </w:t>
      </w:r>
    </w:p>
    <w:p w14:paraId="3F234757" w14:textId="77777777" w:rsidR="002560DC"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t xml:space="preserve">L’accréditation des établissements de santé </w:t>
      </w:r>
    </w:p>
    <w:p w14:paraId="4774A30E" w14:textId="77777777" w:rsidR="00EC65CE" w:rsidRPr="002560DC" w:rsidRDefault="002560DC" w:rsidP="00A67847">
      <w:pPr>
        <w:spacing w:before="120" w:after="0" w:line="360" w:lineRule="auto"/>
        <w:jc w:val="both"/>
        <w:rPr>
          <w:rFonts w:ascii="Times New Roman" w:hAnsi="Times New Roman" w:cs="Times New Roman"/>
          <w:sz w:val="24"/>
          <w:szCs w:val="24"/>
        </w:rPr>
      </w:pPr>
      <w:r w:rsidRPr="002560DC">
        <w:rPr>
          <w:rFonts w:ascii="Times New Roman" w:hAnsi="Times New Roman" w:cs="Times New Roman"/>
          <w:sz w:val="24"/>
          <w:szCs w:val="24"/>
        </w:rPr>
        <w:lastRenderedPageBreak/>
        <w:t>L’accréditation est une démarche qui a pour objectif une évaluation de la qualité hospitalière et l’amélioration continue, c’est une procédure qui permet d’obtenir une appréciation générale et indépendante de la qualité d’un établissement de santé</w:t>
      </w:r>
    </w:p>
    <w:p w14:paraId="60A030BE" w14:textId="77777777" w:rsidR="00EC65CE" w:rsidRDefault="002560DC" w:rsidP="00A67847">
      <w:pPr>
        <w:pStyle w:val="Paragraphedeliste"/>
        <w:spacing w:before="120" w:after="0" w:line="360" w:lineRule="auto"/>
        <w:ind w:left="0"/>
        <w:jc w:val="both"/>
        <w:rPr>
          <w:rFonts w:ascii="Times New Roman" w:hAnsi="Times New Roman" w:cs="Times New Roman"/>
          <w:b/>
          <w:sz w:val="24"/>
          <w:szCs w:val="24"/>
        </w:rPr>
      </w:pPr>
      <w:r w:rsidRPr="002560DC">
        <w:rPr>
          <w:rFonts w:ascii="Times New Roman" w:hAnsi="Times New Roman" w:cs="Times New Roman"/>
          <w:b/>
          <w:sz w:val="24"/>
          <w:szCs w:val="24"/>
        </w:rPr>
        <w:t xml:space="preserve">Méthodes de la qualité hospitalière inspirées du monde industriel </w:t>
      </w:r>
    </w:p>
    <w:p w14:paraId="7C7ACEFF" w14:textId="77777777" w:rsidR="003429B8" w:rsidRDefault="002560DC" w:rsidP="00A67847">
      <w:pPr>
        <w:pStyle w:val="Paragraphedeliste"/>
        <w:spacing w:before="120" w:after="0" w:line="360" w:lineRule="auto"/>
        <w:ind w:left="0"/>
        <w:jc w:val="both"/>
        <w:rPr>
          <w:rFonts w:ascii="Times New Roman" w:hAnsi="Times New Roman" w:cs="Times New Roman"/>
          <w:sz w:val="24"/>
          <w:szCs w:val="24"/>
        </w:rPr>
      </w:pPr>
      <w:r w:rsidRPr="002560DC">
        <w:rPr>
          <w:rFonts w:ascii="Times New Roman" w:hAnsi="Times New Roman" w:cs="Times New Roman"/>
          <w:sz w:val="24"/>
          <w:szCs w:val="24"/>
        </w:rPr>
        <w:t>Il existe trois méthodes principales de la qualité  développées dans l’industrie</w:t>
      </w:r>
      <w:r>
        <w:rPr>
          <w:rFonts w:ascii="Times New Roman" w:hAnsi="Times New Roman" w:cs="Times New Roman"/>
          <w:b/>
          <w:sz w:val="24"/>
          <w:szCs w:val="24"/>
        </w:rPr>
        <w:t xml:space="preserve"> : </w:t>
      </w:r>
      <w:r w:rsidRPr="002560DC">
        <w:rPr>
          <w:rFonts w:ascii="Times New Roman" w:hAnsi="Times New Roman" w:cs="Times New Roman"/>
          <w:sz w:val="24"/>
          <w:szCs w:val="24"/>
        </w:rPr>
        <w:t>le contrôle final a posteriori ; l’assurance qualité et  la qualité totale</w:t>
      </w:r>
      <w:r>
        <w:rPr>
          <w:rFonts w:ascii="Times New Roman" w:hAnsi="Times New Roman" w:cs="Times New Roman"/>
          <w:sz w:val="24"/>
          <w:szCs w:val="24"/>
        </w:rPr>
        <w:t>.</w:t>
      </w:r>
    </w:p>
    <w:p w14:paraId="0E641502" w14:textId="77777777" w:rsidR="00796695" w:rsidRDefault="00796695" w:rsidP="00A67847">
      <w:pPr>
        <w:pStyle w:val="Paragraphedeliste"/>
        <w:spacing w:before="120" w:after="0" w:line="360" w:lineRule="auto"/>
        <w:ind w:left="0"/>
        <w:jc w:val="both"/>
        <w:rPr>
          <w:rFonts w:ascii="Times New Roman" w:hAnsi="Times New Roman" w:cs="Times New Roman"/>
          <w:b/>
          <w:sz w:val="24"/>
          <w:szCs w:val="24"/>
        </w:rPr>
      </w:pPr>
    </w:p>
    <w:p w14:paraId="3086B7AF" w14:textId="77777777" w:rsidR="00200813" w:rsidRDefault="00200813" w:rsidP="00A67847">
      <w:pPr>
        <w:pStyle w:val="Paragraphedeliste"/>
        <w:spacing w:before="120" w:after="0" w:line="360" w:lineRule="auto"/>
        <w:ind w:left="0"/>
        <w:jc w:val="both"/>
        <w:rPr>
          <w:rFonts w:ascii="Times New Roman" w:hAnsi="Times New Roman" w:cs="Times New Roman"/>
          <w:b/>
          <w:sz w:val="24"/>
          <w:szCs w:val="24"/>
        </w:rPr>
      </w:pPr>
      <w:r w:rsidRPr="00200813">
        <w:rPr>
          <w:rFonts w:ascii="Times New Roman" w:hAnsi="Times New Roman" w:cs="Times New Roman"/>
          <w:b/>
          <w:sz w:val="24"/>
          <w:szCs w:val="24"/>
        </w:rPr>
        <w:t>Le contrôle final a posteriori</w:t>
      </w:r>
      <w:r>
        <w:rPr>
          <w:rFonts w:ascii="Times New Roman" w:hAnsi="Times New Roman" w:cs="Times New Roman"/>
          <w:b/>
          <w:sz w:val="24"/>
          <w:szCs w:val="24"/>
        </w:rPr>
        <w:t> :</w:t>
      </w:r>
    </w:p>
    <w:p w14:paraId="3B4172C4" w14:textId="77777777" w:rsidR="00200813" w:rsidRDefault="00200813" w:rsidP="00A67847">
      <w:pPr>
        <w:pStyle w:val="Paragraphedeliste"/>
        <w:spacing w:before="120" w:after="0" w:line="360" w:lineRule="auto"/>
        <w:ind w:left="0"/>
        <w:jc w:val="both"/>
        <w:rPr>
          <w:rFonts w:ascii="Times New Roman" w:hAnsi="Times New Roman" w:cs="Times New Roman"/>
          <w:sz w:val="24"/>
          <w:szCs w:val="24"/>
        </w:rPr>
      </w:pPr>
      <w:r w:rsidRPr="00796695">
        <w:rPr>
          <w:rFonts w:ascii="Times New Roman" w:hAnsi="Times New Roman" w:cs="Times New Roman"/>
          <w:sz w:val="24"/>
          <w:szCs w:val="24"/>
        </w:rPr>
        <w:t>Le contrôle final a pour mission de mesurer la qualité du produit final et son aptitude à satisfaire les clients externes et internes.</w:t>
      </w:r>
      <w:r w:rsidR="00796695">
        <w:rPr>
          <w:rFonts w:ascii="Times New Roman" w:hAnsi="Times New Roman" w:cs="Times New Roman"/>
          <w:sz w:val="24"/>
          <w:szCs w:val="24"/>
        </w:rPr>
        <w:t xml:space="preserve"> </w:t>
      </w:r>
      <w:r w:rsidR="00BA6CF2" w:rsidRPr="00796695">
        <w:rPr>
          <w:rFonts w:ascii="Times New Roman" w:hAnsi="Times New Roman" w:cs="Times New Roman"/>
          <w:sz w:val="24"/>
          <w:szCs w:val="24"/>
        </w:rPr>
        <w:t>Il</w:t>
      </w:r>
      <w:r w:rsidRPr="00796695">
        <w:rPr>
          <w:rFonts w:ascii="Times New Roman" w:hAnsi="Times New Roman" w:cs="Times New Roman"/>
          <w:sz w:val="24"/>
          <w:szCs w:val="24"/>
        </w:rPr>
        <w:t xml:space="preserve"> n’est pas utilisé actuellement dans le secteur de santé, </w:t>
      </w:r>
      <w:r w:rsidR="00796695" w:rsidRPr="00796695">
        <w:rPr>
          <w:rFonts w:ascii="Times New Roman" w:hAnsi="Times New Roman" w:cs="Times New Roman"/>
          <w:sz w:val="24"/>
          <w:szCs w:val="24"/>
        </w:rPr>
        <w:t>mais certaines approches traditionnelles de la qualité des soins se sont inspirées de lui.</w:t>
      </w:r>
    </w:p>
    <w:p w14:paraId="58DC99E6" w14:textId="77777777" w:rsidR="00796695" w:rsidRPr="00796695" w:rsidRDefault="00796695" w:rsidP="00796695">
      <w:pPr>
        <w:pStyle w:val="Paragraphedeliste"/>
        <w:rPr>
          <w:rFonts w:ascii="Times New Roman" w:hAnsi="Times New Roman" w:cs="Times New Roman"/>
          <w:b/>
          <w:sz w:val="24"/>
          <w:szCs w:val="24"/>
        </w:rPr>
      </w:pPr>
    </w:p>
    <w:p w14:paraId="2208FE73" w14:textId="77777777" w:rsidR="00796695" w:rsidRDefault="00796695" w:rsidP="00796695">
      <w:pPr>
        <w:pStyle w:val="Paragraphedeliste"/>
        <w:ind w:left="0"/>
        <w:rPr>
          <w:rFonts w:ascii="Times New Roman" w:hAnsi="Times New Roman" w:cs="Times New Roman"/>
          <w:b/>
          <w:sz w:val="24"/>
          <w:szCs w:val="24"/>
        </w:rPr>
      </w:pPr>
      <w:r>
        <w:rPr>
          <w:rFonts w:ascii="Times New Roman" w:hAnsi="Times New Roman" w:cs="Times New Roman"/>
          <w:b/>
          <w:noProof/>
          <w:sz w:val="24"/>
          <w:szCs w:val="24"/>
          <w:lang w:eastAsia="fr-FR"/>
        </w:rPr>
        <w:drawing>
          <wp:inline distT="0" distB="0" distL="0" distR="0" wp14:anchorId="364DA9C0" wp14:editId="5C75FE4B">
            <wp:extent cx="2974848" cy="1524000"/>
            <wp:effectExtent l="19050" t="0" r="0" b="0"/>
            <wp:docPr id="1" name="Image 0" descr="figure 1 article qualité et qualité des soi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1 article qualité et qualité des soins.jpg"/>
                    <pic:cNvPicPr/>
                  </pic:nvPicPr>
                  <pic:blipFill>
                    <a:blip r:embed="rId8" cstate="print"/>
                    <a:stretch>
                      <a:fillRect/>
                    </a:stretch>
                  </pic:blipFill>
                  <pic:spPr>
                    <a:xfrm>
                      <a:off x="0" y="0"/>
                      <a:ext cx="2974848" cy="1524000"/>
                    </a:xfrm>
                    <a:prstGeom prst="rect">
                      <a:avLst/>
                    </a:prstGeom>
                  </pic:spPr>
                </pic:pic>
              </a:graphicData>
            </a:graphic>
          </wp:inline>
        </w:drawing>
      </w:r>
    </w:p>
    <w:p w14:paraId="4E1638D9" w14:textId="77777777" w:rsidR="00796695" w:rsidRDefault="00796695" w:rsidP="00796695">
      <w:pPr>
        <w:pStyle w:val="Paragraphedeliste"/>
        <w:ind w:left="0"/>
        <w:rPr>
          <w:rFonts w:ascii="Times New Roman" w:hAnsi="Times New Roman" w:cs="Times New Roman"/>
          <w:b/>
          <w:sz w:val="24"/>
          <w:szCs w:val="24"/>
        </w:rPr>
      </w:pPr>
    </w:p>
    <w:p w14:paraId="458FCA14" w14:textId="77777777" w:rsidR="00B21727" w:rsidRDefault="00BA6CF2" w:rsidP="00796695">
      <w:pPr>
        <w:pStyle w:val="Paragraphedeliste"/>
        <w:ind w:left="0"/>
        <w:rPr>
          <w:rFonts w:ascii="Times New Roman" w:hAnsi="Times New Roman" w:cs="Times New Roman"/>
          <w:b/>
          <w:sz w:val="24"/>
          <w:szCs w:val="24"/>
        </w:rPr>
      </w:pPr>
      <w:r w:rsidRPr="00BA6CF2">
        <w:rPr>
          <w:rFonts w:ascii="Times New Roman" w:hAnsi="Times New Roman" w:cs="Times New Roman"/>
          <w:b/>
          <w:sz w:val="24"/>
          <w:szCs w:val="24"/>
        </w:rPr>
        <w:t>Figure 1. Modèles qualité dans l’industrie</w:t>
      </w:r>
    </w:p>
    <w:p w14:paraId="384834A9" w14:textId="77777777" w:rsidR="00796695" w:rsidRDefault="00796695" w:rsidP="00A67847">
      <w:pPr>
        <w:pStyle w:val="Paragraphedeliste"/>
        <w:spacing w:before="120" w:after="0" w:line="360" w:lineRule="auto"/>
        <w:ind w:left="0"/>
        <w:jc w:val="both"/>
        <w:rPr>
          <w:rFonts w:ascii="Times New Roman" w:hAnsi="Times New Roman" w:cs="Times New Roman"/>
          <w:b/>
          <w:sz w:val="24"/>
          <w:szCs w:val="24"/>
        </w:rPr>
      </w:pPr>
      <w:r w:rsidRPr="00796695">
        <w:rPr>
          <w:rFonts w:ascii="Times New Roman" w:hAnsi="Times New Roman" w:cs="Times New Roman"/>
          <w:b/>
          <w:sz w:val="24"/>
          <w:szCs w:val="24"/>
        </w:rPr>
        <w:t>Assurance qualité</w:t>
      </w:r>
      <w:r>
        <w:rPr>
          <w:rFonts w:ascii="Times New Roman" w:hAnsi="Times New Roman" w:cs="Times New Roman"/>
          <w:b/>
          <w:sz w:val="24"/>
          <w:szCs w:val="24"/>
        </w:rPr>
        <w:t> :</w:t>
      </w:r>
    </w:p>
    <w:p w14:paraId="4519179A" w14:textId="77777777" w:rsidR="00B21727" w:rsidRPr="00B21727" w:rsidRDefault="00B21727" w:rsidP="00A67847">
      <w:pPr>
        <w:spacing w:before="120" w:after="0" w:line="360" w:lineRule="auto"/>
        <w:jc w:val="both"/>
        <w:rPr>
          <w:rFonts w:ascii="Times New Roman" w:hAnsi="Times New Roman" w:cs="Times New Roman"/>
          <w:sz w:val="24"/>
          <w:szCs w:val="24"/>
        </w:rPr>
      </w:pPr>
      <w:r w:rsidRPr="00B21727">
        <w:rPr>
          <w:rFonts w:ascii="Times New Roman" w:hAnsi="Times New Roman" w:cs="Times New Roman"/>
          <w:sz w:val="24"/>
          <w:szCs w:val="24"/>
        </w:rPr>
        <w:t>La qualité a comme objectif de satisfaire les besoins du client, ainsi l’entreprise s’engage à produire des biens et services  qui sont conçus pour répandre aux attentes des consommateurs. Tous les moyens de contrôle et de correction entrepris par l’entreprise s’intègrent dans ce même objectif.</w:t>
      </w:r>
    </w:p>
    <w:p w14:paraId="6EAB5179" w14:textId="77777777" w:rsidR="00B21727" w:rsidRDefault="00B21727" w:rsidP="00A67847">
      <w:pPr>
        <w:pStyle w:val="Paragraphedeliste"/>
        <w:spacing w:before="120" w:after="0" w:line="360" w:lineRule="auto"/>
        <w:ind w:left="0"/>
        <w:jc w:val="both"/>
        <w:rPr>
          <w:rFonts w:ascii="Times New Roman" w:hAnsi="Times New Roman" w:cs="Times New Roman"/>
          <w:sz w:val="24"/>
          <w:szCs w:val="24"/>
        </w:rPr>
      </w:pPr>
      <w:r w:rsidRPr="00B21727">
        <w:rPr>
          <w:rFonts w:ascii="Times New Roman" w:hAnsi="Times New Roman" w:cs="Times New Roman"/>
          <w:sz w:val="24"/>
          <w:szCs w:val="24"/>
        </w:rPr>
        <w:t>L’assurance qualité propose des procédures de contrôle et dispositifs préventifs qui ont comme rôle de s’assurer de la qualité du produit durant tous les niveaux de production. Le contrôle ne se fait plus qu’en bout de chaîne de fabrication.</w:t>
      </w:r>
    </w:p>
    <w:p w14:paraId="3D6189B1" w14:textId="77777777" w:rsidR="00B21727" w:rsidRDefault="00B83236" w:rsidP="00A67847">
      <w:pPr>
        <w:pStyle w:val="Paragraphedeliste"/>
        <w:spacing w:before="120" w:after="0" w:line="360" w:lineRule="auto"/>
        <w:ind w:left="0"/>
        <w:jc w:val="both"/>
        <w:rPr>
          <w:rFonts w:ascii="Times New Roman" w:hAnsi="Times New Roman" w:cs="Times New Roman"/>
          <w:sz w:val="24"/>
          <w:szCs w:val="24"/>
        </w:rPr>
      </w:pPr>
      <w:r>
        <w:rPr>
          <w:rFonts w:ascii="Times New Roman" w:hAnsi="Times New Roman" w:cs="Times New Roman"/>
          <w:sz w:val="24"/>
          <w:szCs w:val="24"/>
        </w:rPr>
        <w:t>Dans les années 1980, l’application du principe de l’assurance quali</w:t>
      </w:r>
      <w:r w:rsidR="00D5080B">
        <w:rPr>
          <w:rFonts w:ascii="Times New Roman" w:hAnsi="Times New Roman" w:cs="Times New Roman"/>
          <w:sz w:val="24"/>
          <w:szCs w:val="24"/>
        </w:rPr>
        <w:t>té au domaine hospitalier apparaît</w:t>
      </w:r>
      <w:r>
        <w:rPr>
          <w:rFonts w:ascii="Times New Roman" w:hAnsi="Times New Roman" w:cs="Times New Roman"/>
          <w:sz w:val="24"/>
          <w:szCs w:val="24"/>
        </w:rPr>
        <w:t xml:space="preserve"> aux Etats-Unis, au </w:t>
      </w:r>
      <w:r w:rsidR="00AD23C7">
        <w:rPr>
          <w:rFonts w:ascii="Times New Roman" w:hAnsi="Times New Roman" w:cs="Times New Roman"/>
          <w:sz w:val="24"/>
          <w:szCs w:val="24"/>
        </w:rPr>
        <w:t>Royaum</w:t>
      </w:r>
      <w:r w:rsidR="00AD23C7" w:rsidRPr="00AD23C7">
        <w:rPr>
          <w:rFonts w:ascii="Times New Roman" w:hAnsi="Times New Roman" w:cs="Times New Roman"/>
          <w:sz w:val="24"/>
          <w:szCs w:val="24"/>
        </w:rPr>
        <w:t>e-Unis</w:t>
      </w:r>
      <w:r w:rsidR="00AD23C7">
        <w:rPr>
          <w:rFonts w:ascii="Times New Roman" w:hAnsi="Times New Roman" w:cs="Times New Roman"/>
          <w:sz w:val="24"/>
          <w:szCs w:val="24"/>
        </w:rPr>
        <w:t xml:space="preserve">,  puis </w:t>
      </w:r>
      <w:r w:rsidR="00AD23C7" w:rsidRPr="00AD23C7">
        <w:rPr>
          <w:rFonts w:ascii="Times New Roman" w:hAnsi="Times New Roman" w:cs="Times New Roman"/>
          <w:sz w:val="24"/>
          <w:szCs w:val="24"/>
        </w:rPr>
        <w:t>au Pays-Bas</w:t>
      </w:r>
      <w:r w:rsidR="00AD23C7">
        <w:rPr>
          <w:rFonts w:ascii="Times New Roman" w:hAnsi="Times New Roman" w:cs="Times New Roman"/>
          <w:sz w:val="24"/>
          <w:szCs w:val="24"/>
        </w:rPr>
        <w:t>, le processus de l’audit se base sur l’évaluation et l’observation de toutes les activités de soins en référence à des normes et standards préétablis.</w:t>
      </w:r>
      <w:r w:rsidR="00D5080B">
        <w:rPr>
          <w:rFonts w:ascii="Times New Roman" w:hAnsi="Times New Roman" w:cs="Times New Roman"/>
          <w:sz w:val="24"/>
          <w:szCs w:val="24"/>
        </w:rPr>
        <w:t xml:space="preserve">, par la suite la norme ISO 9001 voit le jour dans le domaine industriel et ne trouve pas de difficultés à s’intégrer au milieux hospitalier, mais il est constaté rapidement </w:t>
      </w:r>
      <w:r w:rsidR="00D5080B">
        <w:rPr>
          <w:rFonts w:ascii="Times New Roman" w:hAnsi="Times New Roman" w:cs="Times New Roman"/>
          <w:sz w:val="24"/>
          <w:szCs w:val="24"/>
        </w:rPr>
        <w:lastRenderedPageBreak/>
        <w:t>plus tard que cette norme est peu app</w:t>
      </w:r>
      <w:r w:rsidR="001E09B8">
        <w:rPr>
          <w:rFonts w:ascii="Times New Roman" w:hAnsi="Times New Roman" w:cs="Times New Roman"/>
          <w:sz w:val="24"/>
          <w:szCs w:val="24"/>
        </w:rPr>
        <w:t xml:space="preserve">ropriée aux pratiques cliniques, donc une troisième approche se manifeste qui est l’accréditation, </w:t>
      </w:r>
    </w:p>
    <w:p w14:paraId="61EC1328" w14:textId="77777777" w:rsidR="00A62DF0" w:rsidRDefault="001E09B8" w:rsidP="00A67847">
      <w:pPr>
        <w:pStyle w:val="Paragraphedeliste"/>
        <w:spacing w:before="120" w:after="0" w:line="360" w:lineRule="auto"/>
        <w:ind w:left="0"/>
        <w:jc w:val="both"/>
        <w:rPr>
          <w:rFonts w:ascii="Times New Roman" w:hAnsi="Times New Roman" w:cs="Times New Roman"/>
          <w:b/>
          <w:sz w:val="24"/>
          <w:szCs w:val="24"/>
        </w:rPr>
      </w:pPr>
      <w:r w:rsidRPr="001E09B8">
        <w:rPr>
          <w:rFonts w:ascii="Times New Roman" w:hAnsi="Times New Roman" w:cs="Times New Roman"/>
          <w:b/>
          <w:sz w:val="24"/>
          <w:szCs w:val="24"/>
        </w:rPr>
        <w:t>Qualité totale</w:t>
      </w:r>
    </w:p>
    <w:p w14:paraId="38A7C6CA" w14:textId="77777777" w:rsidR="00A62DF0" w:rsidRPr="00A62DF0" w:rsidRDefault="00A62DF0" w:rsidP="00A67847">
      <w:pPr>
        <w:pStyle w:val="Paragraphedeliste"/>
        <w:spacing w:before="120" w:after="0" w:line="360" w:lineRule="auto"/>
        <w:ind w:left="0"/>
        <w:jc w:val="both"/>
        <w:rPr>
          <w:rFonts w:ascii="Times New Roman" w:hAnsi="Times New Roman" w:cs="Times New Roman"/>
          <w:b/>
          <w:sz w:val="24"/>
          <w:szCs w:val="24"/>
        </w:rPr>
      </w:pPr>
      <w:r w:rsidRPr="00A62DF0">
        <w:rPr>
          <w:rFonts w:ascii="Times New Roman" w:hAnsi="Times New Roman" w:cs="Times New Roman"/>
          <w:sz w:val="24"/>
          <w:szCs w:val="24"/>
        </w:rPr>
        <w:t>Les bases de la qualité totale ont été mises en évidence par l’assurance qualité évoquée précédemment qui sont :</w:t>
      </w:r>
    </w:p>
    <w:p w14:paraId="17820462" w14:textId="77777777" w:rsidR="00A62DF0" w:rsidRPr="00A62DF0" w:rsidRDefault="00A62DF0" w:rsidP="00A67847">
      <w:pPr>
        <w:pStyle w:val="Paragraphedeliste"/>
        <w:numPr>
          <w:ilvl w:val="0"/>
          <w:numId w:val="7"/>
        </w:numPr>
        <w:spacing w:before="120" w:after="0" w:line="360" w:lineRule="auto"/>
        <w:jc w:val="both"/>
        <w:rPr>
          <w:rFonts w:ascii="Times New Roman" w:hAnsi="Times New Roman" w:cs="Times New Roman"/>
          <w:sz w:val="24"/>
          <w:szCs w:val="24"/>
        </w:rPr>
      </w:pPr>
      <w:r w:rsidRPr="00A62DF0">
        <w:rPr>
          <w:rFonts w:ascii="Times New Roman" w:hAnsi="Times New Roman" w:cs="Times New Roman"/>
          <w:sz w:val="24"/>
          <w:szCs w:val="24"/>
        </w:rPr>
        <w:t xml:space="preserve">Le contrôle de la qualité débute dès la conception du produit jusqu’à la livraison au consommateur. </w:t>
      </w:r>
    </w:p>
    <w:p w14:paraId="71EEE4A3" w14:textId="77777777" w:rsidR="00A907E2" w:rsidRDefault="00A62DF0" w:rsidP="00A67847">
      <w:pPr>
        <w:pStyle w:val="Paragraphedeliste"/>
        <w:numPr>
          <w:ilvl w:val="0"/>
          <w:numId w:val="7"/>
        </w:numPr>
        <w:spacing w:before="120" w:after="0" w:line="360" w:lineRule="auto"/>
        <w:jc w:val="both"/>
        <w:rPr>
          <w:rFonts w:ascii="Times New Roman" w:hAnsi="Times New Roman" w:cs="Times New Roman"/>
          <w:sz w:val="24"/>
          <w:szCs w:val="24"/>
        </w:rPr>
      </w:pPr>
      <w:r w:rsidRPr="00A62DF0">
        <w:rPr>
          <w:rFonts w:ascii="Times New Roman" w:hAnsi="Times New Roman" w:cs="Times New Roman"/>
          <w:sz w:val="24"/>
          <w:szCs w:val="24"/>
        </w:rPr>
        <w:t>Le contrôle de la qualité implique toute personne qui intervient  dans le processus de fabrication.</w:t>
      </w:r>
    </w:p>
    <w:p w14:paraId="74C63487" w14:textId="77777777" w:rsidR="00A907E2" w:rsidRPr="00A907E2" w:rsidRDefault="00A907E2" w:rsidP="00A67847">
      <w:pPr>
        <w:spacing w:before="120" w:after="0" w:line="360" w:lineRule="auto"/>
        <w:jc w:val="both"/>
        <w:rPr>
          <w:rFonts w:ascii="Times New Roman" w:hAnsi="Times New Roman" w:cs="Times New Roman"/>
          <w:sz w:val="24"/>
          <w:szCs w:val="24"/>
        </w:rPr>
      </w:pPr>
      <w:r w:rsidRPr="00A907E2">
        <w:rPr>
          <w:rFonts w:ascii="Times New Roman" w:hAnsi="Times New Roman" w:cs="Times New Roman"/>
          <w:sz w:val="24"/>
          <w:szCs w:val="24"/>
        </w:rPr>
        <w:t>Cette approche est fondée sur</w:t>
      </w:r>
      <w:r>
        <w:rPr>
          <w:rFonts w:ascii="Times New Roman" w:hAnsi="Times New Roman" w:cs="Times New Roman"/>
          <w:sz w:val="24"/>
          <w:szCs w:val="24"/>
        </w:rPr>
        <w:t xml:space="preserve"> </w:t>
      </w:r>
      <w:r w:rsidRPr="00A907E2">
        <w:rPr>
          <w:rFonts w:ascii="Times New Roman" w:hAnsi="Times New Roman" w:cs="Times New Roman"/>
          <w:sz w:val="24"/>
          <w:szCs w:val="24"/>
        </w:rPr>
        <w:t>cinq principes fondamentaux :</w:t>
      </w:r>
    </w:p>
    <w:p w14:paraId="72DA0DDC" w14:textId="77777777" w:rsidR="00A907E2" w:rsidRPr="00A907E2" w:rsidRDefault="00A907E2" w:rsidP="00A67847">
      <w:pPr>
        <w:pStyle w:val="Paragraphedeliste"/>
        <w:numPr>
          <w:ilvl w:val="0"/>
          <w:numId w:val="8"/>
        </w:numPr>
        <w:spacing w:before="120" w:after="0" w:line="360" w:lineRule="auto"/>
        <w:jc w:val="both"/>
        <w:rPr>
          <w:rFonts w:ascii="Times New Roman" w:hAnsi="Times New Roman" w:cs="Times New Roman"/>
          <w:sz w:val="24"/>
          <w:szCs w:val="24"/>
        </w:rPr>
      </w:pPr>
      <w:r w:rsidRPr="00A907E2">
        <w:rPr>
          <w:rFonts w:ascii="Times New Roman" w:hAnsi="Times New Roman" w:cs="Times New Roman"/>
          <w:sz w:val="24"/>
          <w:szCs w:val="24"/>
        </w:rPr>
        <w:t>Se focaliser sur le client, l’un des principes clés de l’assurance qualité.</w:t>
      </w:r>
    </w:p>
    <w:p w14:paraId="3252A3A3" w14:textId="77777777" w:rsidR="00A907E2" w:rsidRDefault="00A907E2" w:rsidP="00A67847">
      <w:pPr>
        <w:pStyle w:val="Paragraphedeliste"/>
        <w:numPr>
          <w:ilvl w:val="0"/>
          <w:numId w:val="8"/>
        </w:numPr>
        <w:spacing w:before="120" w:after="0" w:line="360" w:lineRule="auto"/>
        <w:jc w:val="both"/>
        <w:rPr>
          <w:rFonts w:ascii="Times New Roman" w:hAnsi="Times New Roman" w:cs="Times New Roman"/>
          <w:sz w:val="24"/>
          <w:szCs w:val="24"/>
        </w:rPr>
      </w:pPr>
      <w:r w:rsidRPr="00A907E2">
        <w:rPr>
          <w:rFonts w:ascii="Times New Roman" w:hAnsi="Times New Roman" w:cs="Times New Roman"/>
          <w:sz w:val="24"/>
          <w:szCs w:val="24"/>
        </w:rPr>
        <w:t xml:space="preserve">Se baser sur l’approche processus avec une vision préventive, </w:t>
      </w:r>
    </w:p>
    <w:p w14:paraId="275C81A7" w14:textId="77777777" w:rsidR="00A907E2" w:rsidRPr="00A907E2" w:rsidRDefault="00A907E2" w:rsidP="00A67847">
      <w:pPr>
        <w:pStyle w:val="Paragraphedeliste"/>
        <w:numPr>
          <w:ilvl w:val="0"/>
          <w:numId w:val="8"/>
        </w:numPr>
        <w:spacing w:before="120" w:after="0" w:line="360" w:lineRule="auto"/>
        <w:jc w:val="both"/>
        <w:rPr>
          <w:rFonts w:ascii="Times New Roman" w:hAnsi="Times New Roman" w:cs="Times New Roman"/>
          <w:sz w:val="24"/>
          <w:szCs w:val="24"/>
        </w:rPr>
      </w:pPr>
      <w:r w:rsidRPr="00A907E2">
        <w:rPr>
          <w:rFonts w:ascii="Times New Roman" w:hAnsi="Times New Roman" w:cs="Times New Roman"/>
          <w:sz w:val="24"/>
          <w:szCs w:val="24"/>
        </w:rPr>
        <w:t>Impliquer toutes les fonctions dans la démarche qualité.</w:t>
      </w:r>
    </w:p>
    <w:p w14:paraId="22E6AA8D" w14:textId="77777777" w:rsidR="00A907E2" w:rsidRPr="00A907E2" w:rsidRDefault="00A907E2" w:rsidP="00A67847">
      <w:pPr>
        <w:pStyle w:val="Paragraphedeliste"/>
        <w:numPr>
          <w:ilvl w:val="0"/>
          <w:numId w:val="8"/>
        </w:numPr>
        <w:spacing w:before="120" w:after="0" w:line="360" w:lineRule="auto"/>
        <w:jc w:val="both"/>
        <w:rPr>
          <w:rFonts w:ascii="Times New Roman" w:hAnsi="Times New Roman" w:cs="Times New Roman"/>
          <w:sz w:val="24"/>
          <w:szCs w:val="24"/>
        </w:rPr>
      </w:pPr>
      <w:r w:rsidRPr="00A907E2">
        <w:rPr>
          <w:rFonts w:ascii="Times New Roman" w:hAnsi="Times New Roman" w:cs="Times New Roman"/>
          <w:sz w:val="24"/>
          <w:szCs w:val="24"/>
        </w:rPr>
        <w:t>Se donner comme but l’amélioration continue, tiré de la notion 0 défauts.</w:t>
      </w:r>
    </w:p>
    <w:p w14:paraId="0629B69F" w14:textId="77777777" w:rsidR="00200813" w:rsidRPr="00B21727" w:rsidRDefault="00A907E2" w:rsidP="00A67847">
      <w:pPr>
        <w:pStyle w:val="Paragraphedeliste"/>
        <w:numPr>
          <w:ilvl w:val="0"/>
          <w:numId w:val="8"/>
        </w:numPr>
        <w:spacing w:before="120" w:after="0" w:line="360" w:lineRule="auto"/>
        <w:jc w:val="both"/>
        <w:rPr>
          <w:rFonts w:ascii="Times New Roman" w:hAnsi="Times New Roman" w:cs="Times New Roman"/>
          <w:sz w:val="24"/>
          <w:szCs w:val="24"/>
        </w:rPr>
      </w:pPr>
      <w:r w:rsidRPr="00A907E2">
        <w:rPr>
          <w:rFonts w:ascii="Times New Roman" w:hAnsi="Times New Roman" w:cs="Times New Roman"/>
          <w:sz w:val="24"/>
          <w:szCs w:val="24"/>
        </w:rPr>
        <w:t xml:space="preserve">Faire participer l’ensemble du personnel, </w:t>
      </w:r>
    </w:p>
    <w:p w14:paraId="094FAB9C" w14:textId="77777777" w:rsidR="003C138B" w:rsidRPr="00B21727" w:rsidRDefault="00FE3F35" w:rsidP="00A67847">
      <w:pPr>
        <w:pStyle w:val="Paragraphedeliste"/>
        <w:spacing w:before="120" w:after="0" w:line="360" w:lineRule="auto"/>
        <w:ind w:left="-12" w:firstLine="50"/>
        <w:jc w:val="both"/>
        <w:rPr>
          <w:rFonts w:ascii="Times New Roman" w:hAnsi="Times New Roman" w:cs="Times New Roman"/>
          <w:sz w:val="24"/>
          <w:szCs w:val="24"/>
        </w:rPr>
      </w:pPr>
      <w:r>
        <w:rPr>
          <w:rFonts w:ascii="Times New Roman" w:hAnsi="Times New Roman" w:cs="Times New Roman"/>
          <w:sz w:val="24"/>
          <w:szCs w:val="24"/>
        </w:rPr>
        <w:t xml:space="preserve">Cette approche est appliquée dans les établissements de soins à l’échelle de l’unité ou </w:t>
      </w:r>
      <w:r w:rsidR="00AF631E">
        <w:rPr>
          <w:rFonts w:ascii="Times New Roman" w:hAnsi="Times New Roman" w:cs="Times New Roman"/>
          <w:sz w:val="24"/>
          <w:szCs w:val="24"/>
        </w:rPr>
        <w:t xml:space="preserve">dans le champ </w:t>
      </w:r>
      <w:r>
        <w:rPr>
          <w:rFonts w:ascii="Times New Roman" w:hAnsi="Times New Roman" w:cs="Times New Roman"/>
          <w:sz w:val="24"/>
          <w:szCs w:val="24"/>
        </w:rPr>
        <w:t>de la qualité spécifique</w:t>
      </w:r>
      <w:r w:rsidR="00AF631E">
        <w:rPr>
          <w:rFonts w:ascii="Times New Roman" w:hAnsi="Times New Roman" w:cs="Times New Roman"/>
          <w:sz w:val="24"/>
          <w:szCs w:val="24"/>
        </w:rPr>
        <w:t>, en se basant principalement dans cette approche sur la roue de Deming.</w:t>
      </w:r>
      <w:r w:rsidR="00240AD7" w:rsidRPr="00240AD7">
        <w:t xml:space="preserve"> </w:t>
      </w:r>
      <w:r w:rsidR="00240AD7">
        <w:rPr>
          <w:rFonts w:ascii="Times New Roman" w:hAnsi="Times New Roman" w:cs="Times New Roman"/>
          <w:sz w:val="24"/>
          <w:szCs w:val="24"/>
        </w:rPr>
        <w:t xml:space="preserve">« PDCA-Plan Do Check </w:t>
      </w:r>
      <w:proofErr w:type="spellStart"/>
      <w:r w:rsidR="00240AD7">
        <w:rPr>
          <w:rFonts w:ascii="Times New Roman" w:hAnsi="Times New Roman" w:cs="Times New Roman"/>
          <w:sz w:val="24"/>
          <w:szCs w:val="24"/>
        </w:rPr>
        <w:t>Act</w:t>
      </w:r>
      <w:proofErr w:type="spellEnd"/>
      <w:r w:rsidR="00240AD7">
        <w:rPr>
          <w:rFonts w:ascii="Times New Roman" w:hAnsi="Times New Roman" w:cs="Times New Roman"/>
          <w:sz w:val="24"/>
          <w:szCs w:val="24"/>
        </w:rPr>
        <w:t> »</w:t>
      </w:r>
      <w:r w:rsidR="003C138B" w:rsidRPr="003C138B">
        <w:rPr>
          <w:rFonts w:ascii="Times New Roman" w:hAnsi="Times New Roman" w:cs="Times New Roman"/>
          <w:sz w:val="24"/>
          <w:szCs w:val="24"/>
        </w:rPr>
        <w:t xml:space="preserve"> </w:t>
      </w:r>
      <w:r w:rsidR="003C138B">
        <w:rPr>
          <w:rFonts w:ascii="Times New Roman" w:hAnsi="Times New Roman" w:cs="Times New Roman"/>
          <w:sz w:val="24"/>
          <w:szCs w:val="24"/>
        </w:rPr>
        <w:t>(figure 2)</w:t>
      </w:r>
    </w:p>
    <w:p w14:paraId="50773BD7" w14:textId="77777777" w:rsidR="003C138B" w:rsidRDefault="00240AD7" w:rsidP="00A67847">
      <w:pPr>
        <w:pStyle w:val="Paragraphedeliste"/>
        <w:spacing w:before="120" w:after="0" w:line="360" w:lineRule="auto"/>
        <w:ind w:left="-12" w:firstLine="50"/>
        <w:rPr>
          <w:rFonts w:ascii="Times New Roman" w:hAnsi="Times New Roman" w:cs="Times New Roman"/>
          <w:sz w:val="24"/>
          <w:szCs w:val="24"/>
        </w:rPr>
      </w:pPr>
      <w:r>
        <w:rPr>
          <w:rFonts w:ascii="Times New Roman" w:hAnsi="Times New Roman" w:cs="Times New Roman"/>
          <w:sz w:val="24"/>
          <w:szCs w:val="24"/>
        </w:rPr>
        <w:t xml:space="preserve"> </w:t>
      </w:r>
    </w:p>
    <w:p w14:paraId="093F7B7A" w14:textId="77777777" w:rsidR="003C138B" w:rsidRDefault="003C138B" w:rsidP="00A67847">
      <w:pPr>
        <w:pStyle w:val="Paragraphedeliste"/>
        <w:spacing w:before="120" w:after="0" w:line="360" w:lineRule="auto"/>
        <w:ind w:left="-12" w:firstLine="50"/>
        <w:rPr>
          <w:rFonts w:ascii="Times New Roman" w:hAnsi="Times New Roman" w:cs="Times New Roman"/>
          <w:sz w:val="24"/>
          <w:szCs w:val="24"/>
        </w:rPr>
      </w:pPr>
      <w:r>
        <w:rPr>
          <w:rFonts w:ascii="Times New Roman" w:hAnsi="Times New Roman" w:cs="Times New Roman"/>
          <w:noProof/>
          <w:sz w:val="24"/>
          <w:szCs w:val="24"/>
          <w:lang w:eastAsia="fr-FR"/>
        </w:rPr>
        <w:drawing>
          <wp:inline distT="0" distB="0" distL="0" distR="0" wp14:anchorId="35A97164" wp14:editId="406FE39E">
            <wp:extent cx="2974848" cy="1816608"/>
            <wp:effectExtent l="19050" t="0" r="0" b="0"/>
            <wp:docPr id="3" name="Image 1" descr="figure 2 article qualité.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article qualité.jpg"/>
                    <pic:cNvPicPr/>
                  </pic:nvPicPr>
                  <pic:blipFill>
                    <a:blip r:embed="rId9" cstate="print"/>
                    <a:stretch>
                      <a:fillRect/>
                    </a:stretch>
                  </pic:blipFill>
                  <pic:spPr>
                    <a:xfrm>
                      <a:off x="0" y="0"/>
                      <a:ext cx="2974848" cy="1816608"/>
                    </a:xfrm>
                    <a:prstGeom prst="rect">
                      <a:avLst/>
                    </a:prstGeom>
                  </pic:spPr>
                </pic:pic>
              </a:graphicData>
            </a:graphic>
          </wp:inline>
        </w:drawing>
      </w:r>
    </w:p>
    <w:p w14:paraId="6370BF06" w14:textId="77777777" w:rsidR="003C138B" w:rsidRDefault="00741A68" w:rsidP="00A67847">
      <w:pPr>
        <w:pStyle w:val="Paragraphedeliste"/>
        <w:spacing w:before="120" w:after="0" w:line="360" w:lineRule="auto"/>
        <w:ind w:left="-12" w:firstLine="50"/>
        <w:jc w:val="both"/>
        <w:rPr>
          <w:rFonts w:ascii="Times New Roman" w:hAnsi="Times New Roman" w:cs="Times New Roman"/>
          <w:b/>
          <w:sz w:val="24"/>
          <w:szCs w:val="24"/>
        </w:rPr>
      </w:pPr>
      <w:r w:rsidRPr="00741A68">
        <w:rPr>
          <w:rFonts w:ascii="Times New Roman" w:hAnsi="Times New Roman" w:cs="Times New Roman"/>
          <w:b/>
          <w:sz w:val="24"/>
          <w:szCs w:val="24"/>
        </w:rPr>
        <w:t xml:space="preserve">Evaluation des différents modèles </w:t>
      </w:r>
    </w:p>
    <w:p w14:paraId="775D42DC" w14:textId="77777777" w:rsidR="00741A68" w:rsidRDefault="00741A68" w:rsidP="00A67847">
      <w:pPr>
        <w:pStyle w:val="Paragraphedeliste"/>
        <w:spacing w:before="120" w:after="0" w:line="360" w:lineRule="auto"/>
        <w:ind w:left="-12" w:firstLine="50"/>
        <w:jc w:val="both"/>
        <w:rPr>
          <w:rFonts w:ascii="Times New Roman" w:hAnsi="Times New Roman" w:cs="Times New Roman"/>
          <w:sz w:val="24"/>
          <w:szCs w:val="24"/>
        </w:rPr>
      </w:pPr>
      <w:r w:rsidRPr="00741A68">
        <w:rPr>
          <w:rFonts w:ascii="Times New Roman" w:hAnsi="Times New Roman" w:cs="Times New Roman"/>
          <w:sz w:val="24"/>
          <w:szCs w:val="24"/>
        </w:rPr>
        <w:t xml:space="preserve">Les outils de contrôle à postériori </w:t>
      </w:r>
      <w:r>
        <w:rPr>
          <w:rFonts w:ascii="Times New Roman" w:hAnsi="Times New Roman" w:cs="Times New Roman"/>
          <w:sz w:val="24"/>
          <w:szCs w:val="24"/>
        </w:rPr>
        <w:t>restent les moins efficaces, en effet dégager le problème après sa survenu ne suffit pas pour assurer la qualité des soins, car ils ne permettent pas d’anticiper les défaillances et erreurs.</w:t>
      </w:r>
    </w:p>
    <w:p w14:paraId="4FDAF186" w14:textId="77777777" w:rsidR="00741A68" w:rsidRDefault="00741A68" w:rsidP="00A67847">
      <w:pPr>
        <w:pStyle w:val="Paragraphedeliste"/>
        <w:spacing w:before="120" w:after="0" w:line="360" w:lineRule="auto"/>
        <w:ind w:left="-12" w:firstLine="50"/>
        <w:jc w:val="both"/>
        <w:rPr>
          <w:rFonts w:ascii="Times New Roman" w:hAnsi="Times New Roman" w:cs="Times New Roman"/>
          <w:sz w:val="24"/>
          <w:szCs w:val="24"/>
        </w:rPr>
      </w:pPr>
      <w:r>
        <w:rPr>
          <w:rFonts w:ascii="Times New Roman" w:hAnsi="Times New Roman" w:cs="Times New Roman"/>
          <w:sz w:val="24"/>
          <w:szCs w:val="24"/>
        </w:rPr>
        <w:lastRenderedPageBreak/>
        <w:t xml:space="preserve">Les méthodes de l’assurance qualité sont perçues d’une manière contrastée, les audits des professionnels de santé sont efficaces et contribue à l’amélioration des </w:t>
      </w:r>
      <w:r w:rsidR="00771098">
        <w:rPr>
          <w:rFonts w:ascii="Times New Roman" w:hAnsi="Times New Roman" w:cs="Times New Roman"/>
          <w:sz w:val="24"/>
          <w:szCs w:val="24"/>
        </w:rPr>
        <w:t>pratiques</w:t>
      </w:r>
      <w:r>
        <w:rPr>
          <w:rFonts w:ascii="Times New Roman" w:hAnsi="Times New Roman" w:cs="Times New Roman"/>
          <w:sz w:val="24"/>
          <w:szCs w:val="24"/>
        </w:rPr>
        <w:t xml:space="preserve"> profession</w:t>
      </w:r>
      <w:r w:rsidR="00771098">
        <w:rPr>
          <w:rFonts w:ascii="Times New Roman" w:hAnsi="Times New Roman" w:cs="Times New Roman"/>
          <w:sz w:val="24"/>
          <w:szCs w:val="24"/>
        </w:rPr>
        <w:t>nelles, et sont facile à accepter par les acteurs de soins notamment les médecins, tandis que l’efficacité de l’outil de l’accréditation est toujours remise en cause, et n’est pas facile à tolérer par les médecins qui exigent une autonomie professionnel, et affirment que ce n’est qu’une machine administrative lourde en application.</w:t>
      </w:r>
    </w:p>
    <w:p w14:paraId="1D708869" w14:textId="77777777" w:rsidR="00F24EAB" w:rsidRDefault="00F24EAB" w:rsidP="00A67847">
      <w:pPr>
        <w:pStyle w:val="Paragraphedeliste"/>
        <w:spacing w:before="120" w:after="0" w:line="360" w:lineRule="auto"/>
        <w:ind w:left="-12" w:firstLine="50"/>
        <w:jc w:val="both"/>
        <w:rPr>
          <w:rFonts w:ascii="Times New Roman" w:hAnsi="Times New Roman" w:cs="Times New Roman"/>
          <w:sz w:val="24"/>
          <w:szCs w:val="24"/>
        </w:rPr>
      </w:pPr>
      <w:r>
        <w:rPr>
          <w:rFonts w:ascii="Times New Roman" w:hAnsi="Times New Roman" w:cs="Times New Roman"/>
          <w:sz w:val="24"/>
          <w:szCs w:val="24"/>
        </w:rPr>
        <w:t>Les outils liés à la qualité totale, principalement le PDCA ont donné de bons résultats au niveau de l’amélioration de la qualité des soins, ce ci dit leurs application est  restreinte  à des unités ou domaines spécifiques,</w:t>
      </w:r>
    </w:p>
    <w:p w14:paraId="012DD8C0" w14:textId="77777777" w:rsidR="002A00F7" w:rsidRDefault="002A00F7" w:rsidP="00A67847">
      <w:pPr>
        <w:pStyle w:val="Paragraphedeliste"/>
        <w:spacing w:before="120" w:after="0" w:line="360" w:lineRule="auto"/>
        <w:ind w:left="-12" w:firstLine="50"/>
        <w:jc w:val="both"/>
        <w:rPr>
          <w:rFonts w:ascii="Times New Roman" w:hAnsi="Times New Roman" w:cs="Times New Roman"/>
          <w:sz w:val="24"/>
          <w:szCs w:val="24"/>
        </w:rPr>
      </w:pPr>
      <w:r>
        <w:rPr>
          <w:rFonts w:ascii="Times New Roman" w:hAnsi="Times New Roman" w:cs="Times New Roman"/>
          <w:sz w:val="24"/>
          <w:szCs w:val="24"/>
        </w:rPr>
        <w:t>La réussite des facteurs et méthodes de qualité au milieu hospitalier  demeure un sujet qui exige encore plus de recherches afin de rapporter des réponses plus clairs.</w:t>
      </w:r>
    </w:p>
    <w:p w14:paraId="56E0DE7E" w14:textId="77777777" w:rsidR="002A00F7" w:rsidRDefault="002A00F7" w:rsidP="00A67847">
      <w:pPr>
        <w:pStyle w:val="Paragraphedeliste"/>
        <w:spacing w:before="120" w:after="0" w:line="360" w:lineRule="auto"/>
        <w:ind w:left="-12" w:firstLine="50"/>
        <w:jc w:val="both"/>
        <w:rPr>
          <w:rFonts w:ascii="Times New Roman" w:hAnsi="Times New Roman" w:cs="Times New Roman"/>
          <w:color w:val="000000" w:themeColor="text1"/>
          <w:sz w:val="24"/>
          <w:szCs w:val="24"/>
        </w:rPr>
      </w:pPr>
      <w:proofErr w:type="gramStart"/>
      <w:r w:rsidRPr="002A00F7">
        <w:rPr>
          <w:rFonts w:ascii="Times New Roman" w:hAnsi="Times New Roman" w:cs="Times New Roman"/>
          <w:sz w:val="24"/>
          <w:szCs w:val="24"/>
        </w:rPr>
        <w:t>aux</w:t>
      </w:r>
      <w:proofErr w:type="gramEnd"/>
      <w:r w:rsidRPr="002A00F7">
        <w:rPr>
          <w:rFonts w:ascii="Times New Roman" w:hAnsi="Times New Roman" w:cs="Times New Roman"/>
          <w:sz w:val="24"/>
          <w:szCs w:val="24"/>
        </w:rPr>
        <w:t xml:space="preserve"> Etats-Unis</w:t>
      </w:r>
      <w:r>
        <w:rPr>
          <w:rFonts w:ascii="Times New Roman" w:hAnsi="Times New Roman" w:cs="Times New Roman"/>
          <w:sz w:val="24"/>
          <w:szCs w:val="24"/>
        </w:rPr>
        <w:t>, UNE étude publiée en 2011, développe un modèle conceptuel ;</w:t>
      </w:r>
      <w:r w:rsidRPr="002A00F7">
        <w:rPr>
          <w:rFonts w:ascii="Times New Roman" w:hAnsi="Times New Roman" w:cs="Times New Roman"/>
          <w:color w:val="000000" w:themeColor="text1"/>
          <w:sz w:val="24"/>
          <w:szCs w:val="24"/>
        </w:rPr>
        <w:t xml:space="preserve">le modèle MUSIQ (Model for </w:t>
      </w:r>
      <w:proofErr w:type="spellStart"/>
      <w:r w:rsidRPr="002A00F7">
        <w:rPr>
          <w:rFonts w:ascii="Times New Roman" w:hAnsi="Times New Roman" w:cs="Times New Roman"/>
          <w:color w:val="000000" w:themeColor="text1"/>
          <w:sz w:val="24"/>
          <w:szCs w:val="24"/>
        </w:rPr>
        <w:t>understanding</w:t>
      </w:r>
      <w:proofErr w:type="spellEnd"/>
      <w:r w:rsidRPr="002A00F7">
        <w:rPr>
          <w:rFonts w:ascii="Times New Roman" w:hAnsi="Times New Roman" w:cs="Times New Roman"/>
          <w:color w:val="000000" w:themeColor="text1"/>
          <w:sz w:val="24"/>
          <w:szCs w:val="24"/>
        </w:rPr>
        <w:t xml:space="preserve"> </w:t>
      </w:r>
      <w:proofErr w:type="spellStart"/>
      <w:r w:rsidRPr="002A00F7">
        <w:rPr>
          <w:rFonts w:ascii="Times New Roman" w:hAnsi="Times New Roman" w:cs="Times New Roman"/>
          <w:color w:val="000000" w:themeColor="text1"/>
          <w:sz w:val="24"/>
          <w:szCs w:val="24"/>
        </w:rPr>
        <w:t>success</w:t>
      </w:r>
      <w:proofErr w:type="spellEnd"/>
      <w:r w:rsidRPr="002A00F7">
        <w:rPr>
          <w:rFonts w:ascii="Times New Roman" w:hAnsi="Times New Roman" w:cs="Times New Roman"/>
          <w:color w:val="000000" w:themeColor="text1"/>
          <w:sz w:val="24"/>
          <w:szCs w:val="24"/>
        </w:rPr>
        <w:t xml:space="preserve"> in </w:t>
      </w:r>
      <w:proofErr w:type="spellStart"/>
      <w:r w:rsidRPr="002A00F7">
        <w:rPr>
          <w:rFonts w:ascii="Times New Roman" w:hAnsi="Times New Roman" w:cs="Times New Roman"/>
          <w:color w:val="000000" w:themeColor="text1"/>
          <w:sz w:val="24"/>
          <w:szCs w:val="24"/>
        </w:rPr>
        <w:t>quality</w:t>
      </w:r>
      <w:proofErr w:type="spellEnd"/>
      <w:r w:rsidRPr="002A00F7">
        <w:rPr>
          <w:rFonts w:ascii="Times New Roman" w:hAnsi="Times New Roman" w:cs="Times New Roman"/>
          <w:color w:val="000000" w:themeColor="text1"/>
          <w:sz w:val="24"/>
          <w:szCs w:val="24"/>
        </w:rPr>
        <w:t>)</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qui identifie cinq </w:t>
      </w:r>
      <w:r w:rsidR="00874C72">
        <w:rPr>
          <w:rFonts w:ascii="Times New Roman" w:hAnsi="Times New Roman" w:cs="Times New Roman"/>
          <w:sz w:val="24"/>
          <w:szCs w:val="24"/>
        </w:rPr>
        <w:t xml:space="preserve">catégories de </w:t>
      </w:r>
      <w:r>
        <w:rPr>
          <w:rFonts w:ascii="Times New Roman" w:hAnsi="Times New Roman" w:cs="Times New Roman"/>
          <w:sz w:val="24"/>
          <w:szCs w:val="24"/>
        </w:rPr>
        <w:t xml:space="preserve">facteurs qui contribuent au succès d’un management qualité, ces </w:t>
      </w:r>
      <w:r w:rsidR="00874C72">
        <w:rPr>
          <w:rFonts w:ascii="Times New Roman" w:hAnsi="Times New Roman" w:cs="Times New Roman"/>
          <w:sz w:val="24"/>
          <w:szCs w:val="24"/>
        </w:rPr>
        <w:t>catégories</w:t>
      </w:r>
      <w:r>
        <w:rPr>
          <w:rFonts w:ascii="Times New Roman" w:hAnsi="Times New Roman" w:cs="Times New Roman"/>
          <w:sz w:val="24"/>
          <w:szCs w:val="24"/>
        </w:rPr>
        <w:t xml:space="preserve"> sont : </w:t>
      </w:r>
      <w:r w:rsidR="00874C72" w:rsidRPr="00874C72">
        <w:rPr>
          <w:rFonts w:ascii="Times New Roman" w:hAnsi="Times New Roman" w:cs="Times New Roman"/>
          <w:color w:val="000000" w:themeColor="text1"/>
          <w:sz w:val="24"/>
          <w:szCs w:val="24"/>
        </w:rPr>
        <w:t>l’environnement externe, l’organisation elle-même, les microsystèmes, les équipes de soins et des facteurs divers tels que des événements marquants ou le développement de plans stratégiques</w:t>
      </w:r>
      <w:r w:rsidR="00874C72">
        <w:rPr>
          <w:rFonts w:ascii="Times New Roman" w:hAnsi="Times New Roman" w:cs="Times New Roman"/>
          <w:color w:val="000000" w:themeColor="text1"/>
          <w:sz w:val="24"/>
          <w:szCs w:val="24"/>
        </w:rPr>
        <w:t>.</w:t>
      </w:r>
    </w:p>
    <w:p w14:paraId="0BC47014" w14:textId="77777777" w:rsidR="00874C72" w:rsidRDefault="00874C72" w:rsidP="00A67847">
      <w:pPr>
        <w:pStyle w:val="Paragraphedeliste"/>
        <w:spacing w:before="120" w:after="0" w:line="360" w:lineRule="auto"/>
        <w:ind w:left="-12" w:firstLine="5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D’autres recherches sont toujours </w:t>
      </w:r>
      <w:r w:rsidR="005B3FF3">
        <w:rPr>
          <w:rFonts w:ascii="Times New Roman" w:hAnsi="Times New Roman" w:cs="Times New Roman"/>
          <w:color w:val="000000" w:themeColor="text1"/>
          <w:sz w:val="24"/>
          <w:szCs w:val="24"/>
        </w:rPr>
        <w:t>effectuées</w:t>
      </w:r>
      <w:r>
        <w:rPr>
          <w:rFonts w:ascii="Times New Roman" w:hAnsi="Times New Roman" w:cs="Times New Roman"/>
          <w:color w:val="000000" w:themeColor="text1"/>
          <w:sz w:val="24"/>
          <w:szCs w:val="24"/>
        </w:rPr>
        <w:t xml:space="preserve"> dans ce sens, car le domaine de soins attend toujours des réponses plus préci</w:t>
      </w:r>
      <w:r w:rsidR="005B3FF3">
        <w:rPr>
          <w:rFonts w:ascii="Times New Roman" w:hAnsi="Times New Roman" w:cs="Times New Roman"/>
          <w:color w:val="000000" w:themeColor="text1"/>
          <w:sz w:val="24"/>
          <w:szCs w:val="24"/>
        </w:rPr>
        <w:t>ses sur les fact</w:t>
      </w:r>
      <w:r>
        <w:rPr>
          <w:rFonts w:ascii="Times New Roman" w:hAnsi="Times New Roman" w:cs="Times New Roman"/>
          <w:color w:val="000000" w:themeColor="text1"/>
          <w:sz w:val="24"/>
          <w:szCs w:val="24"/>
        </w:rPr>
        <w:t>eurs de succès de la qualité des soins.</w:t>
      </w:r>
    </w:p>
    <w:p w14:paraId="0A0C6837" w14:textId="77777777" w:rsidR="00874C72" w:rsidRDefault="00874C72" w:rsidP="00A67847">
      <w:pPr>
        <w:pStyle w:val="Paragraphedeliste"/>
        <w:spacing w:before="120" w:after="0" w:line="360" w:lineRule="auto"/>
        <w:ind w:left="-12" w:firstLine="50"/>
        <w:jc w:val="both"/>
        <w:rPr>
          <w:rFonts w:ascii="Times New Roman" w:hAnsi="Times New Roman" w:cs="Times New Roman"/>
          <w:b/>
          <w:color w:val="000000" w:themeColor="text1"/>
          <w:sz w:val="24"/>
          <w:szCs w:val="24"/>
        </w:rPr>
      </w:pPr>
      <w:r w:rsidRPr="00874C72">
        <w:rPr>
          <w:rFonts w:ascii="Times New Roman" w:hAnsi="Times New Roman" w:cs="Times New Roman"/>
          <w:b/>
          <w:color w:val="000000" w:themeColor="text1"/>
          <w:sz w:val="24"/>
          <w:szCs w:val="24"/>
        </w:rPr>
        <w:t>Conclusion</w:t>
      </w:r>
    </w:p>
    <w:p w14:paraId="1906BB42" w14:textId="77777777" w:rsidR="005B3FF3" w:rsidRDefault="005B3FF3" w:rsidP="00A67847">
      <w:pPr>
        <w:pStyle w:val="Paragraphedeliste"/>
        <w:spacing w:before="120" w:after="0" w:line="360" w:lineRule="auto"/>
        <w:ind w:left="-12"/>
        <w:jc w:val="both"/>
        <w:rPr>
          <w:rFonts w:ascii="Times New Roman" w:hAnsi="Times New Roman" w:cs="Times New Roman"/>
          <w:b/>
          <w:color w:val="000000" w:themeColor="text1"/>
          <w:sz w:val="24"/>
          <w:szCs w:val="24"/>
        </w:rPr>
      </w:pPr>
      <w:r w:rsidRPr="005844CE">
        <w:rPr>
          <w:rFonts w:ascii="Times New Roman" w:hAnsi="Times New Roman" w:cs="Times New Roman"/>
          <w:color w:val="000000" w:themeColor="text1"/>
          <w:sz w:val="24"/>
          <w:szCs w:val="24"/>
        </w:rPr>
        <w:t>Les trois méthodes de l’amélioration de la qualité conçues dans le domaine industriel ont tous étés adoptés dans le milieu hospitalier, le contrôle final et l’assurance qualité sont l’unes des méthodes qui ont étés  acceptées par les professionnels de santé mais leurs efficacité reste incertaine. Le modèle de’ la qualité totale a prouvé son efficacité mais à un niveau spécifique (unités de soins ou qualité spécifique), son efficacité dans tout le système de soin reste à discuter</w:t>
      </w:r>
      <w:r w:rsidR="005844CE">
        <w:rPr>
          <w:rFonts w:ascii="Times New Roman" w:hAnsi="Times New Roman" w:cs="Times New Roman"/>
          <w:b/>
          <w:color w:val="000000" w:themeColor="text1"/>
          <w:sz w:val="24"/>
          <w:szCs w:val="24"/>
        </w:rPr>
        <w:t>.</w:t>
      </w:r>
    </w:p>
    <w:p w14:paraId="1035F82E" w14:textId="77777777" w:rsidR="000A75C8" w:rsidRPr="00A67847" w:rsidRDefault="000A75C8" w:rsidP="00A67847">
      <w:pPr>
        <w:rPr>
          <w:rFonts w:ascii="Times New Roman" w:hAnsi="Times New Roman" w:cs="Times New Roman"/>
          <w:sz w:val="24"/>
          <w:szCs w:val="24"/>
          <w:lang w:val="en-US"/>
        </w:rPr>
      </w:pPr>
      <w:proofErr w:type="spellStart"/>
      <w:r w:rsidRPr="00A67847">
        <w:rPr>
          <w:rFonts w:ascii="Times New Roman" w:hAnsi="Times New Roman" w:cs="Times New Roman"/>
          <w:sz w:val="24"/>
          <w:szCs w:val="24"/>
          <w:lang w:val="en-US"/>
        </w:rPr>
        <w:t>Bibliographie</w:t>
      </w:r>
      <w:proofErr w:type="spellEnd"/>
      <w:r w:rsidRPr="00A67847">
        <w:rPr>
          <w:rFonts w:ascii="Times New Roman" w:hAnsi="Times New Roman" w:cs="Times New Roman"/>
          <w:sz w:val="24"/>
          <w:szCs w:val="24"/>
          <w:lang w:val="en-US"/>
        </w:rPr>
        <w:t>/</w:t>
      </w:r>
    </w:p>
    <w:p w14:paraId="17774815" w14:textId="77777777" w:rsidR="000A75C8" w:rsidRPr="000A75C8" w:rsidRDefault="000A75C8" w:rsidP="000A75C8">
      <w:pPr>
        <w:pStyle w:val="Bibliographie"/>
        <w:rPr>
          <w:noProof/>
          <w:lang w:val="en-US"/>
        </w:rPr>
      </w:pPr>
      <w:r>
        <w:rPr>
          <w:rFonts w:ascii="Times New Roman" w:hAnsi="Times New Roman" w:cs="Times New Roman"/>
          <w:sz w:val="24"/>
          <w:szCs w:val="24"/>
        </w:rPr>
        <w:fldChar w:fldCharType="begin"/>
      </w:r>
      <w:r w:rsidRPr="000A75C8">
        <w:rPr>
          <w:rFonts w:ascii="Times New Roman" w:hAnsi="Times New Roman" w:cs="Times New Roman"/>
          <w:sz w:val="24"/>
          <w:szCs w:val="24"/>
          <w:lang w:val="en-US"/>
        </w:rPr>
        <w:instrText xml:space="preserve"> BIBLIOGRAPHY  \l 1036 </w:instrText>
      </w:r>
      <w:r>
        <w:rPr>
          <w:rFonts w:ascii="Times New Roman" w:hAnsi="Times New Roman" w:cs="Times New Roman"/>
          <w:sz w:val="24"/>
          <w:szCs w:val="24"/>
        </w:rPr>
        <w:fldChar w:fldCharType="separate"/>
      </w:r>
      <w:r w:rsidRPr="000A75C8">
        <w:rPr>
          <w:noProof/>
          <w:lang w:val="en-US"/>
        </w:rPr>
        <w:t>A., D. (1988). The quality of care: how can it be assessed?</w:t>
      </w:r>
    </w:p>
    <w:p w14:paraId="56151064" w14:textId="77777777" w:rsidR="000A75C8" w:rsidRDefault="000A75C8" w:rsidP="000A75C8">
      <w:pPr>
        <w:pStyle w:val="Bibliographie"/>
        <w:rPr>
          <w:noProof/>
        </w:rPr>
      </w:pPr>
      <w:r>
        <w:rPr>
          <w:noProof/>
        </w:rPr>
        <w:t xml:space="preserve">B., L. (1987). La dynamique de la qualité. </w:t>
      </w:r>
      <w:r>
        <w:rPr>
          <w:i/>
          <w:iCs/>
          <w:noProof/>
        </w:rPr>
        <w:t>revue d’économie industrielle</w:t>
      </w:r>
      <w:r>
        <w:rPr>
          <w:noProof/>
        </w:rPr>
        <w:t xml:space="preserve"> </w:t>
      </w:r>
      <w:r>
        <w:rPr>
          <w:i/>
          <w:iCs/>
          <w:noProof/>
        </w:rPr>
        <w:t>, 42</w:t>
      </w:r>
      <w:r>
        <w:rPr>
          <w:noProof/>
        </w:rPr>
        <w:t>, pp. 16-30.</w:t>
      </w:r>
    </w:p>
    <w:p w14:paraId="0122A01A" w14:textId="77777777" w:rsidR="000A75C8" w:rsidRDefault="000A75C8" w:rsidP="000A75C8">
      <w:pPr>
        <w:pStyle w:val="Bibliographie"/>
        <w:rPr>
          <w:noProof/>
        </w:rPr>
      </w:pPr>
      <w:r>
        <w:rPr>
          <w:noProof/>
        </w:rPr>
        <w:t xml:space="preserve">C., H. (1995). </w:t>
      </w:r>
      <w:r>
        <w:rPr>
          <w:i/>
          <w:iCs/>
          <w:noProof/>
        </w:rPr>
        <w:t>assurance qualité.</w:t>
      </w:r>
      <w:r>
        <w:rPr>
          <w:noProof/>
        </w:rPr>
        <w:t xml:space="preserve"> Paris: 3e édition.Lavoisier.</w:t>
      </w:r>
    </w:p>
    <w:p w14:paraId="2864BBC5" w14:textId="77777777" w:rsidR="000A75C8" w:rsidRPr="000A75C8" w:rsidRDefault="000A75C8" w:rsidP="000A75C8">
      <w:pPr>
        <w:pStyle w:val="Bibliographie"/>
        <w:rPr>
          <w:noProof/>
          <w:lang w:val="en-US"/>
        </w:rPr>
      </w:pPr>
      <w:r w:rsidRPr="000A75C8">
        <w:rPr>
          <w:noProof/>
          <w:lang w:val="en-US"/>
        </w:rPr>
        <w:t xml:space="preserve">C., V. (2007). Incident reporting and patient safety. </w:t>
      </w:r>
      <w:r w:rsidRPr="000A75C8">
        <w:rPr>
          <w:i/>
          <w:iCs/>
          <w:noProof/>
          <w:lang w:val="en-US"/>
        </w:rPr>
        <w:t>334</w:t>
      </w:r>
      <w:r w:rsidRPr="000A75C8">
        <w:rPr>
          <w:noProof/>
          <w:lang w:val="en-US"/>
        </w:rPr>
        <w:t>, p. 334.</w:t>
      </w:r>
    </w:p>
    <w:p w14:paraId="3B84427E" w14:textId="77777777" w:rsidR="000A75C8" w:rsidRPr="000A75C8" w:rsidRDefault="000A75C8" w:rsidP="000A75C8">
      <w:pPr>
        <w:pStyle w:val="Bibliographie"/>
        <w:rPr>
          <w:noProof/>
          <w:lang w:val="en-US"/>
        </w:rPr>
      </w:pPr>
      <w:r w:rsidRPr="000A75C8">
        <w:rPr>
          <w:noProof/>
          <w:lang w:val="en-US"/>
        </w:rPr>
        <w:t xml:space="preserve">Deming, W. (1960.). </w:t>
      </w:r>
      <w:r w:rsidRPr="000A75C8">
        <w:rPr>
          <w:i/>
          <w:iCs/>
          <w:noProof/>
          <w:lang w:val="en-US"/>
        </w:rPr>
        <w:t>Samples design in Business Research.</w:t>
      </w:r>
      <w:r w:rsidRPr="000A75C8">
        <w:rPr>
          <w:noProof/>
          <w:lang w:val="en-US"/>
        </w:rPr>
        <w:t xml:space="preserve"> </w:t>
      </w:r>
    </w:p>
    <w:p w14:paraId="5BF7BD84" w14:textId="77777777" w:rsidR="000A75C8" w:rsidRDefault="000A75C8" w:rsidP="000A75C8">
      <w:pPr>
        <w:pStyle w:val="Bibliographie"/>
        <w:rPr>
          <w:noProof/>
        </w:rPr>
      </w:pPr>
      <w:r>
        <w:rPr>
          <w:noProof/>
        </w:rPr>
        <w:lastRenderedPageBreak/>
        <w:t xml:space="preserve">E., M. (1999)). Les politiques d'amélioration de la qualité des soins à l'hôpital. Quel fondement organisationnel ? . </w:t>
      </w:r>
      <w:r>
        <w:rPr>
          <w:i/>
          <w:iCs/>
          <w:noProof/>
        </w:rPr>
        <w:t>Politiques et management public</w:t>
      </w:r>
      <w:r>
        <w:rPr>
          <w:noProof/>
        </w:rPr>
        <w:t xml:space="preserve"> , p. 17.</w:t>
      </w:r>
    </w:p>
    <w:p w14:paraId="4A2E5C1A" w14:textId="77777777" w:rsidR="000A75C8" w:rsidRDefault="000A75C8" w:rsidP="000A75C8">
      <w:pPr>
        <w:pStyle w:val="Bibliographie"/>
        <w:rPr>
          <w:noProof/>
        </w:rPr>
      </w:pPr>
      <w:r>
        <w:rPr>
          <w:noProof/>
        </w:rPr>
        <w:t xml:space="preserve">H., M. (1982). </w:t>
      </w:r>
      <w:r>
        <w:rPr>
          <w:i/>
          <w:iCs/>
          <w:noProof/>
        </w:rPr>
        <w:t>structure et dynamique des organisations .</w:t>
      </w:r>
      <w:r>
        <w:rPr>
          <w:noProof/>
        </w:rPr>
        <w:t xml:space="preserve"> Paris: Les Edition des organisations.</w:t>
      </w:r>
    </w:p>
    <w:p w14:paraId="6F90218B" w14:textId="77777777" w:rsidR="000A75C8" w:rsidRDefault="000A75C8" w:rsidP="000A75C8">
      <w:pPr>
        <w:pStyle w:val="Bibliographie"/>
        <w:rPr>
          <w:noProof/>
        </w:rPr>
      </w:pPr>
      <w:r>
        <w:rPr>
          <w:noProof/>
        </w:rPr>
        <w:t xml:space="preserve">Husser, J. (13-16 Juin 2006). Le management stratégique de la qualité hospitalière par l’encadrement intermédiaire. </w:t>
      </w:r>
      <w:r>
        <w:rPr>
          <w:i/>
          <w:iCs/>
          <w:noProof/>
        </w:rPr>
        <w:t>XVème conférence internationale de management stratégique</w:t>
      </w:r>
      <w:r>
        <w:rPr>
          <w:noProof/>
        </w:rPr>
        <w:t>, (p. p07). Annecy/Genève.</w:t>
      </w:r>
    </w:p>
    <w:p w14:paraId="0763B202" w14:textId="77777777" w:rsidR="000A75C8" w:rsidRPr="000A75C8" w:rsidRDefault="000A75C8" w:rsidP="000A75C8">
      <w:pPr>
        <w:pStyle w:val="Bibliographie"/>
        <w:rPr>
          <w:noProof/>
          <w:lang w:val="en-US"/>
        </w:rPr>
      </w:pPr>
      <w:r>
        <w:rPr>
          <w:noProof/>
        </w:rPr>
        <w:t xml:space="preserve">Nathalie, H. (2003, nov 06). L'accréditation hospitalière : contrôle externe ou levier de changement . </w:t>
      </w:r>
      <w:r w:rsidRPr="000A75C8">
        <w:rPr>
          <w:i/>
          <w:iCs/>
          <w:noProof/>
          <w:lang w:val="en-US"/>
        </w:rPr>
        <w:t xml:space="preserve">Revue francaise de gestion </w:t>
      </w:r>
      <w:r w:rsidRPr="000A75C8">
        <w:rPr>
          <w:noProof/>
          <w:lang w:val="en-US"/>
        </w:rPr>
        <w:t>, pp. 219-231.</w:t>
      </w:r>
    </w:p>
    <w:p w14:paraId="16B0A868" w14:textId="77777777" w:rsidR="000A75C8" w:rsidRDefault="000A75C8" w:rsidP="000A75C8">
      <w:pPr>
        <w:pStyle w:val="Bibliographie"/>
        <w:rPr>
          <w:noProof/>
        </w:rPr>
      </w:pPr>
      <w:r w:rsidRPr="000A75C8">
        <w:rPr>
          <w:noProof/>
          <w:lang w:val="en-US"/>
        </w:rPr>
        <w:t xml:space="preserve">Percarpio KB, W. B. (2008). The effectivenessof root cause analysis : What does the literature tell us? </w:t>
      </w:r>
      <w:r>
        <w:rPr>
          <w:i/>
          <w:iCs/>
          <w:noProof/>
        </w:rPr>
        <w:t>Jt Comm J Qual Patient Saf</w:t>
      </w:r>
      <w:r>
        <w:rPr>
          <w:noProof/>
        </w:rPr>
        <w:t xml:space="preserve"> , p. 34:39.</w:t>
      </w:r>
    </w:p>
    <w:p w14:paraId="123961AB" w14:textId="77777777" w:rsidR="000A75C8" w:rsidRDefault="000A75C8" w:rsidP="000A75C8">
      <w:pPr>
        <w:pStyle w:val="Bibliographie"/>
        <w:rPr>
          <w:noProof/>
        </w:rPr>
      </w:pPr>
      <w:r>
        <w:rPr>
          <w:noProof/>
        </w:rPr>
        <w:t xml:space="preserve">Walter, M. (2000). </w:t>
      </w:r>
      <w:r>
        <w:rPr>
          <w:i/>
          <w:iCs/>
          <w:noProof/>
        </w:rPr>
        <w:t>L’assurance qualité, clé de l’accréditation en santé .</w:t>
      </w:r>
      <w:r>
        <w:rPr>
          <w:noProof/>
        </w:rPr>
        <w:t xml:space="preserve"> Paris: Edition Masson.</w:t>
      </w:r>
    </w:p>
    <w:p w14:paraId="3E64A654" w14:textId="77777777" w:rsidR="000A75C8" w:rsidRPr="00741A68" w:rsidRDefault="000A75C8" w:rsidP="000A75C8">
      <w:pPr>
        <w:pStyle w:val="Paragraphedeliste"/>
        <w:ind w:left="-12" w:firstLine="50"/>
        <w:rPr>
          <w:rFonts w:ascii="Times New Roman" w:hAnsi="Times New Roman" w:cs="Times New Roman"/>
          <w:sz w:val="24"/>
          <w:szCs w:val="24"/>
        </w:rPr>
      </w:pPr>
      <w:r>
        <w:rPr>
          <w:rFonts w:ascii="Times New Roman" w:hAnsi="Times New Roman" w:cs="Times New Roman"/>
          <w:sz w:val="24"/>
          <w:szCs w:val="24"/>
        </w:rPr>
        <w:fldChar w:fldCharType="end"/>
      </w:r>
    </w:p>
    <w:sectPr w:rsidR="000A75C8" w:rsidRPr="00741A68" w:rsidSect="00A67847">
      <w:headerReference w:type="default" r:id="rId10"/>
      <w:footerReference w:type="default" r:id="rId11"/>
      <w:pgSz w:w="11906" w:h="16838"/>
      <w:pgMar w:top="1417" w:right="1417" w:bottom="1417" w:left="1417" w:header="708" w:footer="708" w:gutter="0"/>
      <w:pgNumType w:start="16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ED79E6" w14:textId="77777777" w:rsidR="00DA3C77" w:rsidRDefault="00DA3C77" w:rsidP="00A67847">
      <w:pPr>
        <w:spacing w:after="0" w:line="240" w:lineRule="auto"/>
      </w:pPr>
      <w:r>
        <w:separator/>
      </w:r>
    </w:p>
  </w:endnote>
  <w:endnote w:type="continuationSeparator" w:id="0">
    <w:p w14:paraId="4A349329" w14:textId="77777777" w:rsidR="00DA3C77" w:rsidRDefault="00DA3C77" w:rsidP="00A678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36085734"/>
      <w:docPartObj>
        <w:docPartGallery w:val="Page Numbers (Bottom of Page)"/>
        <w:docPartUnique/>
      </w:docPartObj>
    </w:sdtPr>
    <w:sdtContent>
      <w:p w14:paraId="1CE60199" w14:textId="03CEAA75" w:rsidR="00A67847" w:rsidRDefault="00A67847" w:rsidP="00A67847">
        <w:pPr>
          <w:pStyle w:val="Pieddepage"/>
          <w:tabs>
            <w:tab w:val="left" w:pos="142"/>
          </w:tabs>
          <w:ind w:left="566" w:firstLine="3682"/>
          <w:jc w:val="center"/>
        </w:pPr>
        <w:r w:rsidRPr="00A67847">
          <w:rPr>
            <w:noProof/>
          </w:rPr>
          <w:drawing>
            <wp:anchor distT="0" distB="0" distL="114300" distR="114300" simplePos="0" relativeHeight="251658240" behindDoc="0" locked="0" layoutInCell="1" allowOverlap="1" wp14:anchorId="3C759AD3" wp14:editId="3F55CBD9">
              <wp:simplePos x="0" y="0"/>
              <wp:positionH relativeFrom="margin">
                <wp:posOffset>1231900</wp:posOffset>
              </wp:positionH>
              <wp:positionV relativeFrom="bottomMargin">
                <wp:align>top</wp:align>
              </wp:positionV>
              <wp:extent cx="2457450" cy="349250"/>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57450" cy="349250"/>
                      </a:xfrm>
                      <a:prstGeom prst="rect">
                        <a:avLst/>
                      </a:prstGeom>
                      <a:noFill/>
                      <a:ln>
                        <a:noFill/>
                      </a:ln>
                    </pic:spPr>
                  </pic:pic>
                </a:graphicData>
              </a:graphic>
            </wp:anchor>
          </w:drawing>
        </w:r>
        <w:r>
          <w:fldChar w:fldCharType="begin"/>
        </w:r>
        <w:r>
          <w:instrText>PAGE   \* MERGEFORMAT</w:instrText>
        </w:r>
        <w:r>
          <w:fldChar w:fldCharType="separate"/>
        </w:r>
        <w:r>
          <w:t>2</w:t>
        </w:r>
        <w:r>
          <w:fldChar w:fldCharType="end"/>
        </w:r>
      </w:p>
    </w:sdtContent>
  </w:sdt>
  <w:p w14:paraId="582C0A4A" w14:textId="77777777" w:rsidR="00A67847" w:rsidRDefault="00A678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ABF7FA" w14:textId="77777777" w:rsidR="00DA3C77" w:rsidRDefault="00DA3C77" w:rsidP="00A67847">
      <w:pPr>
        <w:spacing w:after="0" w:line="240" w:lineRule="auto"/>
      </w:pPr>
      <w:r>
        <w:separator/>
      </w:r>
    </w:p>
  </w:footnote>
  <w:footnote w:type="continuationSeparator" w:id="0">
    <w:p w14:paraId="411CE801" w14:textId="77777777" w:rsidR="00DA3C77" w:rsidRDefault="00DA3C77" w:rsidP="00A678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20436D" w14:textId="21281BCC" w:rsidR="00A67847" w:rsidRDefault="00A67847">
    <w:pPr>
      <w:pStyle w:val="En-tte"/>
    </w:pPr>
    <w:r w:rsidRPr="00A67847">
      <w:rPr>
        <w:noProof/>
      </w:rPr>
      <w:drawing>
        <wp:inline distT="0" distB="0" distL="0" distR="0" wp14:anchorId="634F5778" wp14:editId="52EE75C0">
          <wp:extent cx="5708650" cy="488950"/>
          <wp:effectExtent l="0" t="0" r="635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8650" cy="488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533814"/>
    <w:multiLevelType w:val="hybridMultilevel"/>
    <w:tmpl w:val="097E6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29E56D55"/>
    <w:multiLevelType w:val="hybridMultilevel"/>
    <w:tmpl w:val="255A78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4D92FFA"/>
    <w:multiLevelType w:val="hybridMultilevel"/>
    <w:tmpl w:val="841E1D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A7513F9"/>
    <w:multiLevelType w:val="hybridMultilevel"/>
    <w:tmpl w:val="B868DD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255853"/>
    <w:multiLevelType w:val="hybridMultilevel"/>
    <w:tmpl w:val="44665C72"/>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9F07013"/>
    <w:multiLevelType w:val="hybridMultilevel"/>
    <w:tmpl w:val="C7AA81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865A41"/>
    <w:multiLevelType w:val="hybridMultilevel"/>
    <w:tmpl w:val="87DEC3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01E09E2"/>
    <w:multiLevelType w:val="hybridMultilevel"/>
    <w:tmpl w:val="8A821A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7"/>
  </w:num>
  <w:num w:numId="4">
    <w:abstractNumId w:val="3"/>
  </w:num>
  <w:num w:numId="5">
    <w:abstractNumId w:val="5"/>
  </w:num>
  <w:num w:numId="6">
    <w:abstractNumId w:val="6"/>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0348"/>
    <w:rsid w:val="000A633E"/>
    <w:rsid w:val="000A75C8"/>
    <w:rsid w:val="000B6ABD"/>
    <w:rsid w:val="001C783F"/>
    <w:rsid w:val="001D7B7D"/>
    <w:rsid w:val="001E09B8"/>
    <w:rsid w:val="00200813"/>
    <w:rsid w:val="00240AD7"/>
    <w:rsid w:val="002560DC"/>
    <w:rsid w:val="002A00F7"/>
    <w:rsid w:val="003429B8"/>
    <w:rsid w:val="00381EDA"/>
    <w:rsid w:val="003C138B"/>
    <w:rsid w:val="003E752D"/>
    <w:rsid w:val="005844CE"/>
    <w:rsid w:val="005B3FF3"/>
    <w:rsid w:val="00630B73"/>
    <w:rsid w:val="00671745"/>
    <w:rsid w:val="00725583"/>
    <w:rsid w:val="00727869"/>
    <w:rsid w:val="00741A68"/>
    <w:rsid w:val="007706FA"/>
    <w:rsid w:val="00771098"/>
    <w:rsid w:val="00796695"/>
    <w:rsid w:val="00874C72"/>
    <w:rsid w:val="00880348"/>
    <w:rsid w:val="00915EB5"/>
    <w:rsid w:val="00936767"/>
    <w:rsid w:val="00A62DF0"/>
    <w:rsid w:val="00A67847"/>
    <w:rsid w:val="00A70575"/>
    <w:rsid w:val="00A907E2"/>
    <w:rsid w:val="00AD23C7"/>
    <w:rsid w:val="00AD6573"/>
    <w:rsid w:val="00AF631E"/>
    <w:rsid w:val="00B21727"/>
    <w:rsid w:val="00B83236"/>
    <w:rsid w:val="00BA6CF2"/>
    <w:rsid w:val="00C26413"/>
    <w:rsid w:val="00C8419B"/>
    <w:rsid w:val="00D5080B"/>
    <w:rsid w:val="00DA3C77"/>
    <w:rsid w:val="00DB6761"/>
    <w:rsid w:val="00E32345"/>
    <w:rsid w:val="00E409BB"/>
    <w:rsid w:val="00EC65CE"/>
    <w:rsid w:val="00F24EAB"/>
    <w:rsid w:val="00FD39E0"/>
    <w:rsid w:val="00FE3F3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2023FA"/>
  <w15:docId w15:val="{0387D654-F554-E64E-8671-4A440E32F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234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mauteur">
    <w:name w:val="nom auteur"/>
    <w:basedOn w:val="Normal"/>
    <w:qFormat/>
    <w:rsid w:val="00880348"/>
    <w:pPr>
      <w:spacing w:before="120" w:after="0" w:line="240" w:lineRule="auto"/>
      <w:jc w:val="right"/>
    </w:pPr>
    <w:rPr>
      <w:rFonts w:ascii="Times New Roman" w:hAnsi="Times New Roman"/>
      <w:b/>
    </w:rPr>
  </w:style>
  <w:style w:type="paragraph" w:styleId="Paragraphedeliste">
    <w:name w:val="List Paragraph"/>
    <w:basedOn w:val="Normal"/>
    <w:uiPriority w:val="34"/>
    <w:qFormat/>
    <w:rsid w:val="00727869"/>
    <w:pPr>
      <w:ind w:left="720"/>
      <w:contextualSpacing/>
    </w:pPr>
  </w:style>
  <w:style w:type="paragraph" w:styleId="Textedebulles">
    <w:name w:val="Balloon Text"/>
    <w:basedOn w:val="Normal"/>
    <w:link w:val="TextedebullesCar"/>
    <w:uiPriority w:val="99"/>
    <w:semiHidden/>
    <w:unhideWhenUsed/>
    <w:rsid w:val="0079669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96695"/>
    <w:rPr>
      <w:rFonts w:ascii="Tahoma" w:hAnsi="Tahoma" w:cs="Tahoma"/>
      <w:sz w:val="16"/>
      <w:szCs w:val="16"/>
    </w:rPr>
  </w:style>
  <w:style w:type="paragraph" w:styleId="Bibliographie">
    <w:name w:val="Bibliography"/>
    <w:basedOn w:val="Normal"/>
    <w:next w:val="Normal"/>
    <w:uiPriority w:val="37"/>
    <w:unhideWhenUsed/>
    <w:rsid w:val="000A75C8"/>
  </w:style>
  <w:style w:type="paragraph" w:styleId="En-tte">
    <w:name w:val="header"/>
    <w:basedOn w:val="Normal"/>
    <w:link w:val="En-tteCar"/>
    <w:uiPriority w:val="99"/>
    <w:unhideWhenUsed/>
    <w:rsid w:val="00A67847"/>
    <w:pPr>
      <w:tabs>
        <w:tab w:val="center" w:pos="4536"/>
        <w:tab w:val="right" w:pos="9072"/>
      </w:tabs>
      <w:spacing w:after="0" w:line="240" w:lineRule="auto"/>
    </w:pPr>
  </w:style>
  <w:style w:type="character" w:customStyle="1" w:styleId="En-tteCar">
    <w:name w:val="En-tête Car"/>
    <w:basedOn w:val="Policepardfaut"/>
    <w:link w:val="En-tte"/>
    <w:uiPriority w:val="99"/>
    <w:rsid w:val="00A67847"/>
  </w:style>
  <w:style w:type="paragraph" w:styleId="Pieddepage">
    <w:name w:val="footer"/>
    <w:basedOn w:val="Normal"/>
    <w:link w:val="PieddepageCar"/>
    <w:uiPriority w:val="99"/>
    <w:unhideWhenUsed/>
    <w:rsid w:val="00A678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67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84385592">
      <w:bodyDiv w:val="1"/>
      <w:marLeft w:val="0"/>
      <w:marRight w:val="0"/>
      <w:marTop w:val="0"/>
      <w:marBottom w:val="0"/>
      <w:divBdr>
        <w:top w:val="none" w:sz="0" w:space="0" w:color="auto"/>
        <w:left w:val="none" w:sz="0" w:space="0" w:color="auto"/>
        <w:bottom w:val="none" w:sz="0" w:space="0" w:color="auto"/>
        <w:right w:val="none" w:sz="0" w:space="0" w:color="auto"/>
      </w:divBdr>
    </w:div>
    <w:div w:id="30061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ADo88</b:Tag>
    <b:SourceType>JournalArticle</b:SourceType>
    <b:Guid>{FF27CD62-8BA1-4EC5-A81B-D1E0E0665EFA}</b:Guid>
    <b:LCID>0</b:LCID>
    <b:Author>
      <b:Author>
        <b:NameList>
          <b:Person>
            <b:Last>A.</b:Last>
            <b:First>Donabedian</b:First>
          </b:Person>
        </b:NameList>
      </b:Author>
    </b:Author>
    <b:Title>The quality of care: how can it be assessed?</b:Title>
    <b:Year>1988</b:Year>
    <b:Publisher>jama</b:Publisher>
    <b:RefOrder>1</b:RefOrder>
  </b:Source>
  <b:Source>
    <b:Tag>Min99</b:Tag>
    <b:SourceType>ArticleInAPeriodical</b:SourceType>
    <b:Guid>{577D6B0B-3729-48A0-A06E-F44A0ACFDB04}</b:Guid>
    <b:LCID>0</b:LCID>
    <b:Author>
      <b:Author>
        <b:NameList>
          <b:Person>
            <b:Last>E.</b:Last>
            <b:First>Minvielle</b:First>
          </b:Person>
        </b:NameList>
      </b:Author>
    </b:Author>
    <b:Title>Les politiques d'amélioration de la qualité des soins à l'hôpital. Quel fondement organisationnel ? </b:Title>
    <b:PeriodicalTitle> Politiques et management public</b:PeriodicalTitle>
    <b:Year>1999)</b:Year>
    <b:Pages>17</b:Pages>
    <b:RefOrder>2</b:RefOrder>
  </b:Source>
  <b:Source>
    <b:Tag>Min82</b:Tag>
    <b:SourceType>Book</b:SourceType>
    <b:Guid>{0C945FE5-26F9-4EAF-A127-B84630D7EA21}</b:Guid>
    <b:LCID>0</b:LCID>
    <b:Author>
      <b:Author>
        <b:NameList>
          <b:Person>
            <b:Last>H.</b:Last>
            <b:First>Mintzberg</b:First>
          </b:Person>
        </b:NameList>
      </b:Author>
    </b:Author>
    <b:Title>structure et dynamique des organisations </b:Title>
    <b:Year>1982</b:Year>
    <b:City>Paris</b:City>
    <b:Publisher>Les Edition des organisations</b:Publisher>
    <b:RefOrder>3</b:RefOrder>
  </b:Source>
  <b:Source>
    <b:Tag>MHW00</b:Tag>
    <b:SourceType>Book</b:SourceType>
    <b:Guid>{BE60F52C-F1DA-48C2-AF12-E888D016BF88}</b:Guid>
    <b:LCID>0</b:LCID>
    <b:Author>
      <b:Author>
        <b:NameList>
          <b:Person>
            <b:Last>Walter</b:Last>
            <b:First>M.H.</b:First>
          </b:Person>
        </b:NameList>
      </b:Author>
    </b:Author>
    <b:Title> L’assurance qualité, clé de l’accréditation en santé </b:Title>
    <b:Year>2000</b:Year>
    <b:City>Paris</b:City>
    <b:Publisher>Edition Masson</b:Publisher>
    <b:Pages>73</b:Pages>
    <b:RefOrder>4</b:RefOrder>
  </b:Source>
  <b:Source>
    <b:Tag>JHu06</b:Tag>
    <b:SourceType>ConferenceProceedings</b:SourceType>
    <b:Guid>{FBEE7215-A120-4C68-91B9-150B1321F625}</b:Guid>
    <b:LCID>0</b:LCID>
    <b:Author>
      <b:Author>
        <b:NameList>
          <b:Person>
            <b:Last>Husser</b:Last>
            <b:First>J.</b:First>
          </b:Person>
        </b:NameList>
      </b:Author>
    </b:Author>
    <b:Title>Le management stratégique de la qualité hospitalière par l’encadrement intermédiaire</b:Title>
    <b:Year>13-16 Juin 2006</b:Year>
    <b:City>Annecy/Genève</b:City>
    <b:Pages> p07</b:Pages>
    <b:ConferenceName>XVème conférence internationale de management stratégique</b:ConferenceName>
    <b:RefOrder>5</b:RefOrder>
  </b:Source>
  <b:Source>
    <b:Tag>Hal03</b:Tag>
    <b:SourceType>ArticleInAPeriodical</b:SourceType>
    <b:Guid>{46448BB1-AB5E-43F1-B2CC-EE3C5D9F7C6B}</b:Guid>
    <b:LCID>0</b:LCID>
    <b:Author>
      <b:Author>
        <b:NameList>
          <b:Person>
            <b:Last>Nathalie</b:Last>
            <b:First>Halgand</b:First>
          </b:Person>
        </b:NameList>
      </b:Author>
    </b:Author>
    <b:Title> L'accréditation hospitalière : contrôle externe ou levier de changement </b:Title>
    <b:PeriodicalTitle>Revue francaise de gestion </b:PeriodicalTitle>
    <b:Year>2003</b:Year>
    <b:Month>nov</b:Month>
    <b:Day>06</b:Day>
    <b:Pages>219-231</b:Pages>
    <b:RefOrder>6</b:RefOrder>
  </b:Source>
  <b:Source>
    <b:Tag>Lam87</b:Tag>
    <b:SourceType>ArticleInAPeriodical</b:SourceType>
    <b:Guid>{24A561C0-77D5-49B5-A6BA-A9C8B0D47F7F}</b:Guid>
    <b:LCID>0</b:LCID>
    <b:Author>
      <b:Author>
        <b:NameList>
          <b:Person>
            <b:Last>B.</b:Last>
            <b:First>Lamotte</b:First>
          </b:Person>
        </b:NameList>
      </b:Author>
    </b:Author>
    <b:Title>La dynamique de la qualité.</b:Title>
    <b:Year>1987</b:Year>
    <b:PeriodicalTitle>revue d’économie industrielle</b:PeriodicalTitle>
    <b:Pages>16-30</b:Pages>
    <b:Volume>42</b:Volume>
    <b:RefOrder>7</b:RefOrder>
  </b:Source>
  <b:Source>
    <b:Tag>Her95</b:Tag>
    <b:SourceType>Book</b:SourceType>
    <b:Guid>{FE7BA985-3A6A-48A1-A750-FF9FEA34AD95}</b:Guid>
    <b:LCID>0</b:LCID>
    <b:Author>
      <b:Author>
        <b:NameList>
          <b:Person>
            <b:Last>C.</b:Last>
            <b:First>Hersan</b:First>
          </b:Person>
        </b:NameList>
      </b:Author>
    </b:Author>
    <b:Title>assurance qualité</b:Title>
    <b:Year>1995</b:Year>
    <b:Publisher>3e édition.Lavoisier</b:Publisher>
    <b:CountryRegion>Paris</b:CountryRegion>
    <b:RefOrder>8</b:RefOrder>
  </b:Source>
  <b:Source>
    <b:Tag>WED60</b:Tag>
    <b:SourceType>Book</b:SourceType>
    <b:Guid>{A750B1D7-0A6B-487B-A80D-A42B715F05B5}</b:Guid>
    <b:LCID>0</b:LCID>
    <b:Author>
      <b:Author>
        <b:NameList>
          <b:Person>
            <b:Last>Deming</b:Last>
            <b:First>W.E.</b:First>
          </b:Person>
        </b:NameList>
      </b:Author>
    </b:Author>
    <b:Title>Samples design in Business Research</b:Title>
    <b:Year>1960.</b:Year>
    <b:RefOrder>9</b:RefOrder>
  </b:Source>
  <b:Source>
    <b:Tag>CVi07</b:Tag>
    <b:SourceType>ArticleInAPeriodical</b:SourceType>
    <b:Guid>{55A945E4-61CC-4DDE-BE6F-B2C5F2E3554A}</b:Guid>
    <b:LCID>0</b:LCID>
    <b:Author>
      <b:Author>
        <b:NameList>
          <b:Person>
            <b:Last>C.</b:Last>
            <b:First>Vincent</b:First>
          </b:Person>
        </b:NameList>
      </b:Author>
    </b:Author>
    <b:Title>Incident reporting and patient safety</b:Title>
    <b:Year>2007</b:Year>
    <b:Publisher>BMJ</b:Publisher>
    <b:Volume>334</b:Volume>
    <b:Pages>334</b:Pages>
    <b:RefOrder>10</b:RefOrder>
  </b:Source>
  <b:Source>
    <b:Tag>Per08</b:Tag>
    <b:SourceType>ArticleInAPeriodical</b:SourceType>
    <b:Guid>{FA302ABE-8441-4A22-964B-8105B1A8F27C}</b:Guid>
    <b:LCID>0</b:LCID>
    <b:Author>
      <b:Author>
        <b:NameList>
          <b:Person>
            <b:Last>Percarpio KB</b:Last>
            <b:First>Watts</b:First>
            <b:Middle>BV, Weeks WB.</b:Middle>
          </b:Person>
        </b:NameList>
      </b:Author>
    </b:Author>
    <b:Title>The effectivenessof root cause analysis : What does the literature tell us?</b:Title>
    <b:PeriodicalTitle>Jt Comm J Qual Patient Saf</b:PeriodicalTitle>
    <b:Year>2008</b:Year>
    <b:Pages>34:39</b:Pages>
    <b:RefOrder>11</b:RefOrder>
  </b:Source>
</b:Sources>
</file>

<file path=customXml/itemProps1.xml><?xml version="1.0" encoding="utf-8"?>
<ds:datastoreItem xmlns:ds="http://schemas.openxmlformats.org/officeDocument/2006/customXml" ds:itemID="{DFBB10B4-F099-447A-925B-7F4CE0B2B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2181</Words>
  <Characters>12001</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sahar</dc:creator>
  <cp:lastModifiedBy>abdeljabar RAFIKI</cp:lastModifiedBy>
  <cp:revision>2</cp:revision>
  <dcterms:created xsi:type="dcterms:W3CDTF">2020-11-02T19:06:00Z</dcterms:created>
  <dcterms:modified xsi:type="dcterms:W3CDTF">2020-11-02T19:06:00Z</dcterms:modified>
</cp:coreProperties>
</file>